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868" w:rsidRDefault="00270B65" w:rsidP="00270B65">
      <w:pPr>
        <w:jc w:val="center"/>
        <w:rPr>
          <w:b/>
          <w:sz w:val="32"/>
          <w:szCs w:val="32"/>
        </w:rPr>
      </w:pPr>
      <w:r w:rsidRPr="00270B65">
        <w:rPr>
          <w:rFonts w:hint="eastAsia"/>
          <w:b/>
          <w:sz w:val="32"/>
          <w:szCs w:val="32"/>
        </w:rPr>
        <w:t>南京邮电大学导师介绍</w:t>
      </w:r>
      <w:r w:rsidR="00E81DD4">
        <w:rPr>
          <w:rFonts w:hint="eastAsia"/>
          <w:b/>
          <w:sz w:val="32"/>
          <w:szCs w:val="32"/>
        </w:rPr>
        <w:t>（国际学生）</w:t>
      </w:r>
    </w:p>
    <w:p w:rsidR="003E7F6F" w:rsidRDefault="003E7F6F" w:rsidP="00270B65">
      <w:pPr>
        <w:jc w:val="center"/>
        <w:rPr>
          <w:b/>
          <w:sz w:val="32"/>
          <w:szCs w:val="32"/>
        </w:rPr>
      </w:pPr>
      <w:r>
        <w:rPr>
          <w:rFonts w:hint="eastAsia"/>
          <w:b/>
          <w:sz w:val="32"/>
          <w:szCs w:val="32"/>
        </w:rPr>
        <w:t>NJUPT S</w:t>
      </w:r>
      <w:r w:rsidRPr="003E7F6F">
        <w:rPr>
          <w:b/>
          <w:sz w:val="32"/>
          <w:szCs w:val="32"/>
        </w:rPr>
        <w:t>upervisor</w:t>
      </w:r>
      <w:r>
        <w:rPr>
          <w:rFonts w:hint="eastAsia"/>
          <w:b/>
          <w:sz w:val="32"/>
          <w:szCs w:val="32"/>
        </w:rPr>
        <w:t xml:space="preserve"> Introduction</w:t>
      </w:r>
      <w:r w:rsidR="00E81DD4">
        <w:rPr>
          <w:rFonts w:hint="eastAsia"/>
          <w:b/>
          <w:sz w:val="32"/>
          <w:szCs w:val="32"/>
        </w:rPr>
        <w:t>（</w:t>
      </w:r>
      <w:r w:rsidR="00E81DD4">
        <w:rPr>
          <w:rFonts w:hint="eastAsia"/>
          <w:b/>
          <w:sz w:val="32"/>
          <w:szCs w:val="32"/>
        </w:rPr>
        <w:t xml:space="preserve">International </w:t>
      </w:r>
      <w:r w:rsidR="00E81DD4">
        <w:rPr>
          <w:b/>
          <w:sz w:val="32"/>
          <w:szCs w:val="32"/>
        </w:rPr>
        <w:t>Students</w:t>
      </w:r>
      <w:r w:rsidR="00E81DD4">
        <w:rPr>
          <w:rFonts w:hint="eastAsia"/>
          <w:b/>
          <w:sz w:val="32"/>
          <w:szCs w:val="32"/>
        </w:rPr>
        <w:t>）</w:t>
      </w:r>
    </w:p>
    <w:p w:rsidR="00F53972" w:rsidRDefault="00F53972" w:rsidP="00270B65">
      <w:pPr>
        <w:jc w:val="center"/>
        <w:rPr>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8"/>
        <w:gridCol w:w="1806"/>
        <w:gridCol w:w="2122"/>
        <w:gridCol w:w="2466"/>
      </w:tblGrid>
      <w:tr w:rsidR="00F53972" w:rsidRPr="009A1D7A" w:rsidTr="009A1D7A">
        <w:trPr>
          <w:jc w:val="center"/>
        </w:trPr>
        <w:tc>
          <w:tcPr>
            <w:tcW w:w="2130" w:type="dxa"/>
            <w:vAlign w:val="center"/>
          </w:tcPr>
          <w:p w:rsidR="00F53972" w:rsidRPr="009A1D7A" w:rsidRDefault="00F53972"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姓名</w:t>
            </w:r>
          </w:p>
          <w:p w:rsidR="00F53972" w:rsidRPr="009A1D7A" w:rsidRDefault="00F53972"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Name</w:t>
            </w:r>
          </w:p>
        </w:tc>
        <w:tc>
          <w:tcPr>
            <w:tcW w:w="1808" w:type="dxa"/>
            <w:vAlign w:val="center"/>
          </w:tcPr>
          <w:p w:rsidR="00F53972" w:rsidRDefault="00691BCC" w:rsidP="009A1D7A">
            <w:pPr>
              <w:spacing w:line="276" w:lineRule="auto"/>
              <w:jc w:val="center"/>
              <w:rPr>
                <w:rFonts w:ascii="Times New Roman" w:hAnsi="Times New Roman" w:cs="Times New Roman"/>
                <w:b/>
                <w:sz w:val="24"/>
                <w:szCs w:val="24"/>
              </w:rPr>
            </w:pPr>
            <w:r>
              <w:rPr>
                <w:rFonts w:ascii="Times New Roman" w:hAnsi="Times New Roman" w:cs="Times New Roman" w:hint="eastAsia"/>
                <w:b/>
                <w:sz w:val="24"/>
                <w:szCs w:val="24"/>
              </w:rPr>
              <w:t>WANG Hong</w:t>
            </w:r>
          </w:p>
          <w:p w:rsidR="00691BCC" w:rsidRPr="009A1D7A" w:rsidRDefault="00691BCC" w:rsidP="009A1D7A">
            <w:pPr>
              <w:spacing w:line="276" w:lineRule="auto"/>
              <w:jc w:val="center"/>
              <w:rPr>
                <w:rFonts w:ascii="Times New Roman" w:hAnsi="Times New Roman" w:cs="Times New Roman"/>
                <w:b/>
                <w:sz w:val="24"/>
                <w:szCs w:val="24"/>
              </w:rPr>
            </w:pPr>
            <w:r>
              <w:rPr>
                <w:rFonts w:ascii="Times New Roman" w:hAnsi="Times New Roman" w:cs="Times New Roman" w:hint="eastAsia"/>
                <w:b/>
                <w:sz w:val="24"/>
                <w:szCs w:val="24"/>
              </w:rPr>
              <w:t>王鸿</w:t>
            </w:r>
          </w:p>
        </w:tc>
        <w:tc>
          <w:tcPr>
            <w:tcW w:w="2125" w:type="dxa"/>
            <w:vAlign w:val="center"/>
          </w:tcPr>
          <w:p w:rsidR="00F53972" w:rsidRPr="009A1D7A" w:rsidRDefault="002F6509"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性别</w:t>
            </w:r>
          </w:p>
          <w:p w:rsidR="00F53972" w:rsidRPr="009A1D7A" w:rsidRDefault="002F6509"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Gender</w:t>
            </w:r>
          </w:p>
        </w:tc>
        <w:tc>
          <w:tcPr>
            <w:tcW w:w="2459" w:type="dxa"/>
            <w:vAlign w:val="center"/>
          </w:tcPr>
          <w:p w:rsidR="00F53972" w:rsidRPr="009A1D7A" w:rsidRDefault="00691BCC" w:rsidP="009A1D7A">
            <w:pPr>
              <w:spacing w:line="400" w:lineRule="exact"/>
              <w:jc w:val="center"/>
              <w:rPr>
                <w:rFonts w:ascii="Times New Roman" w:hAnsi="Times New Roman" w:cs="Times New Roman"/>
                <w:b/>
                <w:szCs w:val="21"/>
              </w:rPr>
            </w:pPr>
            <w:r>
              <w:rPr>
                <w:rFonts w:ascii="Times New Roman" w:hAnsi="Times New Roman" w:cs="Times New Roman" w:hint="eastAsia"/>
                <w:b/>
                <w:szCs w:val="21"/>
              </w:rPr>
              <w:t>Male</w:t>
            </w:r>
          </w:p>
        </w:tc>
      </w:tr>
      <w:tr w:rsidR="00F53972" w:rsidRPr="009A1D7A" w:rsidTr="009A1D7A">
        <w:trPr>
          <w:jc w:val="center"/>
        </w:trPr>
        <w:tc>
          <w:tcPr>
            <w:tcW w:w="2130" w:type="dxa"/>
            <w:vAlign w:val="center"/>
          </w:tcPr>
          <w:p w:rsidR="00F53972" w:rsidRPr="009A1D7A" w:rsidRDefault="00F53972"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电话</w:t>
            </w:r>
            <w:r w:rsidR="002F6509" w:rsidRPr="009A1D7A">
              <w:rPr>
                <w:rFonts w:ascii="Times New Roman" w:hAnsi="Times New Roman" w:cs="Times New Roman"/>
                <w:b/>
                <w:szCs w:val="21"/>
              </w:rPr>
              <w:t>号码</w:t>
            </w:r>
          </w:p>
          <w:p w:rsidR="00F53972" w:rsidRPr="009A1D7A" w:rsidRDefault="00F53972"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Mobile Phone</w:t>
            </w:r>
          </w:p>
        </w:tc>
        <w:tc>
          <w:tcPr>
            <w:tcW w:w="1808" w:type="dxa"/>
            <w:vAlign w:val="center"/>
          </w:tcPr>
          <w:p w:rsidR="00F53972" w:rsidRPr="009A1D7A" w:rsidRDefault="00531DD7" w:rsidP="009A1D7A">
            <w:pPr>
              <w:spacing w:line="400" w:lineRule="exact"/>
              <w:jc w:val="center"/>
              <w:rPr>
                <w:rFonts w:ascii="Times New Roman" w:hAnsi="Times New Roman" w:cs="Times New Roman"/>
                <w:b/>
                <w:szCs w:val="21"/>
              </w:rPr>
            </w:pPr>
            <w:r>
              <w:rPr>
                <w:rFonts w:ascii="Times New Roman" w:hAnsi="Times New Roman" w:cs="Times New Roman" w:hint="eastAsia"/>
                <w:b/>
                <w:szCs w:val="21"/>
              </w:rPr>
              <w:t>+86 83492441</w:t>
            </w:r>
          </w:p>
        </w:tc>
        <w:tc>
          <w:tcPr>
            <w:tcW w:w="2125" w:type="dxa"/>
            <w:vAlign w:val="center"/>
          </w:tcPr>
          <w:p w:rsidR="00F53972" w:rsidRPr="009A1D7A" w:rsidRDefault="00F53972" w:rsidP="009A1D7A">
            <w:pPr>
              <w:spacing w:line="400" w:lineRule="exact"/>
              <w:ind w:firstLineChars="100" w:firstLine="211"/>
              <w:jc w:val="center"/>
              <w:rPr>
                <w:rFonts w:ascii="Times New Roman" w:hAnsi="Times New Roman" w:cs="Times New Roman"/>
                <w:b/>
                <w:szCs w:val="21"/>
              </w:rPr>
            </w:pPr>
            <w:r w:rsidRPr="009A1D7A">
              <w:rPr>
                <w:rFonts w:ascii="Times New Roman" w:hAnsi="Times New Roman" w:cs="Times New Roman"/>
                <w:b/>
                <w:szCs w:val="21"/>
              </w:rPr>
              <w:t>邮箱</w:t>
            </w:r>
          </w:p>
          <w:p w:rsidR="00F53972" w:rsidRPr="009A1D7A" w:rsidRDefault="00F53972" w:rsidP="009A1D7A">
            <w:pPr>
              <w:spacing w:line="400" w:lineRule="exact"/>
              <w:ind w:firstLineChars="100" w:firstLine="211"/>
              <w:jc w:val="center"/>
              <w:rPr>
                <w:rFonts w:ascii="Times New Roman" w:hAnsi="Times New Roman" w:cs="Times New Roman"/>
                <w:b/>
                <w:szCs w:val="21"/>
              </w:rPr>
            </w:pPr>
            <w:r w:rsidRPr="009A1D7A">
              <w:rPr>
                <w:rFonts w:ascii="Times New Roman" w:hAnsi="Times New Roman" w:cs="Times New Roman"/>
                <w:b/>
                <w:szCs w:val="21"/>
              </w:rPr>
              <w:t>E-mail</w:t>
            </w:r>
          </w:p>
        </w:tc>
        <w:tc>
          <w:tcPr>
            <w:tcW w:w="2459" w:type="dxa"/>
            <w:vAlign w:val="center"/>
          </w:tcPr>
          <w:p w:rsidR="00F53972" w:rsidRPr="009A1D7A" w:rsidRDefault="00691BCC" w:rsidP="009A1D7A">
            <w:pPr>
              <w:spacing w:line="400" w:lineRule="exact"/>
              <w:jc w:val="center"/>
              <w:rPr>
                <w:rFonts w:ascii="Times New Roman" w:hAnsi="Times New Roman" w:cs="Times New Roman"/>
                <w:b/>
                <w:szCs w:val="21"/>
              </w:rPr>
            </w:pPr>
            <w:r>
              <w:rPr>
                <w:rFonts w:ascii="Times New Roman" w:hAnsi="Times New Roman" w:cs="Times New Roman" w:hint="eastAsia"/>
                <w:b/>
                <w:szCs w:val="21"/>
              </w:rPr>
              <w:t>wanghong@njupt.edu.cn</w:t>
            </w:r>
          </w:p>
        </w:tc>
      </w:tr>
      <w:tr w:rsidR="005453D1" w:rsidRPr="009A1D7A" w:rsidTr="009A1D7A">
        <w:trPr>
          <w:jc w:val="center"/>
        </w:trPr>
        <w:tc>
          <w:tcPr>
            <w:tcW w:w="2130" w:type="dxa"/>
            <w:vAlign w:val="center"/>
          </w:tcPr>
          <w:p w:rsidR="005453D1" w:rsidRPr="009A1D7A" w:rsidRDefault="005453D1"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研究方向</w:t>
            </w:r>
          </w:p>
          <w:p w:rsidR="005453D1" w:rsidRPr="009A1D7A" w:rsidRDefault="005453D1"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Research Direction</w:t>
            </w:r>
          </w:p>
        </w:tc>
        <w:tc>
          <w:tcPr>
            <w:tcW w:w="6392" w:type="dxa"/>
            <w:gridSpan w:val="3"/>
            <w:vAlign w:val="center"/>
          </w:tcPr>
          <w:p w:rsidR="005453D1" w:rsidRPr="00536BD5" w:rsidRDefault="00A84C56" w:rsidP="00536BD5">
            <w:pPr>
              <w:widowControl/>
              <w:autoSpaceDE w:val="0"/>
              <w:autoSpaceDN w:val="0"/>
              <w:adjustRightInd w:val="0"/>
              <w:rPr>
                <w:rFonts w:ascii="Times New Roman" w:hAnsi="Times New Roman" w:cs="Times New Roman"/>
                <w:szCs w:val="21"/>
              </w:rPr>
            </w:pPr>
            <w:r w:rsidRPr="00536BD5">
              <w:rPr>
                <w:rFonts w:ascii="Times New Roman" w:hAnsi="Times New Roman" w:cs="Times New Roman" w:hint="eastAsia"/>
                <w:b/>
                <w:szCs w:val="21"/>
              </w:rPr>
              <w:t>B5G/6G w</w:t>
            </w:r>
            <w:r w:rsidR="00691BCC" w:rsidRPr="00536BD5">
              <w:rPr>
                <w:rFonts w:ascii="Times New Roman" w:hAnsi="Times New Roman" w:cs="Times New Roman" w:hint="eastAsia"/>
                <w:b/>
                <w:szCs w:val="21"/>
              </w:rPr>
              <w:t>ireless communications</w:t>
            </w:r>
            <w:r w:rsidR="00691BCC" w:rsidRPr="00536BD5">
              <w:rPr>
                <w:rFonts w:ascii="Times New Roman" w:hAnsi="Times New Roman" w:cs="Times New Roman" w:hint="eastAsia"/>
                <w:szCs w:val="21"/>
              </w:rPr>
              <w:t>, including intelligent reflecting surface</w:t>
            </w:r>
            <w:r w:rsidR="00536BD5" w:rsidRPr="00536BD5">
              <w:rPr>
                <w:rFonts w:ascii="Times New Roman" w:hAnsi="Times New Roman" w:cs="Times New Roman" w:hint="eastAsia"/>
                <w:szCs w:val="21"/>
              </w:rPr>
              <w:t xml:space="preserve"> (IRS/RIS)</w:t>
            </w:r>
            <w:r w:rsidR="00691BCC" w:rsidRPr="00536BD5">
              <w:rPr>
                <w:rFonts w:ascii="Times New Roman" w:hAnsi="Times New Roman" w:cs="Times New Roman" w:hint="eastAsia"/>
                <w:szCs w:val="21"/>
              </w:rPr>
              <w:t>, non-orthogonal multiple access</w:t>
            </w:r>
            <w:r w:rsidR="00536BD5" w:rsidRPr="00536BD5">
              <w:rPr>
                <w:rFonts w:ascii="Times New Roman" w:hAnsi="Times New Roman" w:cs="Times New Roman" w:hint="eastAsia"/>
                <w:szCs w:val="21"/>
              </w:rPr>
              <w:t xml:space="preserve"> (NOMA)</w:t>
            </w:r>
            <w:r w:rsidR="00691BCC" w:rsidRPr="00536BD5">
              <w:rPr>
                <w:rFonts w:ascii="Times New Roman" w:hAnsi="Times New Roman" w:cs="Times New Roman" w:hint="eastAsia"/>
                <w:szCs w:val="21"/>
              </w:rPr>
              <w:t>, small cell networks, interference management</w:t>
            </w:r>
          </w:p>
        </w:tc>
      </w:tr>
      <w:tr w:rsidR="00F53972" w:rsidRPr="009A1D7A" w:rsidTr="009A1D7A">
        <w:trPr>
          <w:jc w:val="center"/>
        </w:trPr>
        <w:tc>
          <w:tcPr>
            <w:tcW w:w="2130" w:type="dxa"/>
            <w:vAlign w:val="center"/>
          </w:tcPr>
          <w:p w:rsidR="005E00EB" w:rsidRPr="009A1D7A" w:rsidRDefault="005E00EB" w:rsidP="009A1D7A">
            <w:pPr>
              <w:spacing w:line="400" w:lineRule="exact"/>
              <w:jc w:val="center"/>
              <w:rPr>
                <w:rFonts w:ascii="Times New Roman" w:hAnsi="Times New Roman" w:cs="Times New Roman"/>
                <w:b/>
                <w:szCs w:val="21"/>
              </w:rPr>
            </w:pPr>
          </w:p>
          <w:p w:rsidR="00F53972" w:rsidRPr="009A1D7A" w:rsidRDefault="005E00EB"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主要研究成果</w:t>
            </w:r>
          </w:p>
          <w:p w:rsidR="00F53972" w:rsidRPr="009A1D7A" w:rsidRDefault="005E00EB"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Main Research Results</w:t>
            </w:r>
          </w:p>
        </w:tc>
        <w:tc>
          <w:tcPr>
            <w:tcW w:w="6392" w:type="dxa"/>
            <w:gridSpan w:val="3"/>
            <w:vAlign w:val="center"/>
          </w:tcPr>
          <w:p w:rsidR="005E00EB" w:rsidRPr="00536BD5" w:rsidRDefault="00A84C56" w:rsidP="00536BD5">
            <w:pPr>
              <w:widowControl/>
              <w:autoSpaceDE w:val="0"/>
              <w:autoSpaceDN w:val="0"/>
              <w:adjustRightInd w:val="0"/>
              <w:ind w:firstLineChars="200" w:firstLine="420"/>
              <w:rPr>
                <w:rFonts w:ascii="Times New Roman" w:eastAsia="仿宋_GB2312" w:hAnsi="Times New Roman" w:cs="Times New Roman"/>
                <w:szCs w:val="21"/>
              </w:rPr>
            </w:pPr>
            <w:r w:rsidRPr="00536BD5">
              <w:rPr>
                <w:rFonts w:ascii="Times New Roman" w:eastAsia="仿宋_GB2312" w:hAnsi="Times New Roman" w:cs="Times New Roman"/>
                <w:szCs w:val="21"/>
              </w:rPr>
              <w:t>He</w:t>
            </w:r>
            <w:r w:rsidR="00536BD5" w:rsidRPr="00536BD5">
              <w:rPr>
                <w:rFonts w:ascii="Times New Roman" w:eastAsia="仿宋_GB2312" w:hAnsi="Times New Roman" w:cs="Times New Roman" w:hint="eastAsia"/>
                <w:szCs w:val="21"/>
              </w:rPr>
              <w:t xml:space="preserve"> </w:t>
            </w:r>
            <w:r w:rsidRPr="00536BD5">
              <w:rPr>
                <w:rFonts w:ascii="Times New Roman" w:eastAsia="仿宋_GB2312" w:hAnsi="Times New Roman" w:cs="Times New Roman"/>
                <w:szCs w:val="21"/>
              </w:rPr>
              <w:t>has</w:t>
            </w:r>
            <w:r w:rsidR="00536BD5" w:rsidRPr="00536BD5">
              <w:rPr>
                <w:rFonts w:ascii="Times New Roman" w:eastAsia="仿宋_GB2312" w:hAnsi="Times New Roman" w:cs="Times New Roman" w:hint="eastAsia"/>
                <w:szCs w:val="21"/>
              </w:rPr>
              <w:t xml:space="preserve"> </w:t>
            </w:r>
            <w:r w:rsidRPr="00536BD5">
              <w:rPr>
                <w:rFonts w:ascii="Times New Roman" w:eastAsia="仿宋_GB2312" w:hAnsi="Times New Roman" w:cs="Times New Roman"/>
                <w:szCs w:val="21"/>
              </w:rPr>
              <w:t>undertaken</w:t>
            </w:r>
            <w:r w:rsidR="00536BD5" w:rsidRPr="00536BD5">
              <w:rPr>
                <w:rFonts w:ascii="Times New Roman" w:eastAsia="仿宋_GB2312" w:hAnsi="Times New Roman" w:cs="Times New Roman" w:hint="eastAsia"/>
                <w:szCs w:val="21"/>
              </w:rPr>
              <w:t xml:space="preserve"> </w:t>
            </w:r>
            <w:r w:rsidRPr="00536BD5">
              <w:rPr>
                <w:rFonts w:ascii="Times New Roman" w:eastAsia="仿宋_GB2312" w:hAnsi="Times New Roman" w:cs="Times New Roman"/>
                <w:szCs w:val="21"/>
              </w:rPr>
              <w:t>more</w:t>
            </w:r>
            <w:r w:rsidR="00536BD5" w:rsidRPr="00536BD5">
              <w:rPr>
                <w:rFonts w:ascii="Times New Roman" w:eastAsia="仿宋_GB2312" w:hAnsi="Times New Roman" w:cs="Times New Roman" w:hint="eastAsia"/>
                <w:szCs w:val="21"/>
              </w:rPr>
              <w:t xml:space="preserve"> </w:t>
            </w:r>
            <w:r w:rsidRPr="00536BD5">
              <w:rPr>
                <w:rFonts w:ascii="Times New Roman" w:eastAsia="仿宋_GB2312" w:hAnsi="Times New Roman" w:cs="Times New Roman"/>
                <w:szCs w:val="21"/>
              </w:rPr>
              <w:t>than</w:t>
            </w:r>
            <w:r w:rsidR="00536BD5" w:rsidRPr="00536BD5">
              <w:rPr>
                <w:rFonts w:ascii="Times New Roman" w:eastAsia="仿宋_GB2312" w:hAnsi="Times New Roman" w:cs="Times New Roman" w:hint="eastAsia"/>
                <w:szCs w:val="21"/>
              </w:rPr>
              <w:t xml:space="preserve"> </w:t>
            </w:r>
            <w:r w:rsidRPr="00536BD5">
              <w:rPr>
                <w:rFonts w:ascii="Times New Roman" w:eastAsia="仿宋_GB2312" w:hAnsi="Times New Roman" w:cs="Times New Roman" w:hint="eastAsia"/>
                <w:szCs w:val="21"/>
              </w:rPr>
              <w:t>10</w:t>
            </w:r>
            <w:r w:rsidR="00536BD5" w:rsidRPr="00536BD5">
              <w:rPr>
                <w:rFonts w:ascii="Times New Roman" w:eastAsia="仿宋_GB2312" w:hAnsi="Times New Roman" w:cs="Times New Roman" w:hint="eastAsia"/>
                <w:szCs w:val="21"/>
              </w:rPr>
              <w:t xml:space="preserve"> </w:t>
            </w:r>
            <w:r w:rsidRPr="00536BD5">
              <w:rPr>
                <w:rFonts w:ascii="Times New Roman" w:eastAsia="仿宋_GB2312" w:hAnsi="Times New Roman" w:cs="Times New Roman" w:hint="eastAsia"/>
                <w:szCs w:val="21"/>
              </w:rPr>
              <w:t>research</w:t>
            </w:r>
            <w:r w:rsidR="00536BD5" w:rsidRPr="00536BD5">
              <w:rPr>
                <w:rFonts w:ascii="Times New Roman" w:eastAsia="仿宋_GB2312" w:hAnsi="Times New Roman" w:cs="Times New Roman" w:hint="eastAsia"/>
                <w:szCs w:val="21"/>
              </w:rPr>
              <w:t xml:space="preserve"> </w:t>
            </w:r>
            <w:r w:rsidRPr="00536BD5">
              <w:rPr>
                <w:rFonts w:ascii="Times New Roman" w:eastAsia="仿宋_GB2312" w:hAnsi="Times New Roman" w:cs="Times New Roman"/>
                <w:szCs w:val="21"/>
              </w:rPr>
              <w:t>projects</w:t>
            </w:r>
            <w:r w:rsidR="00536BD5" w:rsidRPr="00536BD5">
              <w:rPr>
                <w:rFonts w:ascii="Times New Roman" w:eastAsia="仿宋_GB2312" w:hAnsi="Times New Roman" w:cs="Times New Roman" w:hint="eastAsia"/>
                <w:szCs w:val="21"/>
              </w:rPr>
              <w:t xml:space="preserve">, </w:t>
            </w:r>
            <w:r w:rsidRPr="00536BD5">
              <w:rPr>
                <w:rFonts w:ascii="Times New Roman" w:eastAsia="仿宋_GB2312" w:hAnsi="Times New Roman" w:cs="Times New Roman"/>
                <w:szCs w:val="21"/>
              </w:rPr>
              <w:t>including</w:t>
            </w:r>
            <w:r w:rsidR="00536BD5" w:rsidRPr="00536BD5">
              <w:rPr>
                <w:rFonts w:ascii="Times New Roman" w:eastAsia="仿宋_GB2312" w:hAnsi="Times New Roman" w:cs="Times New Roman" w:hint="eastAsia"/>
                <w:szCs w:val="21"/>
              </w:rPr>
              <w:t xml:space="preserve"> </w:t>
            </w:r>
            <w:r w:rsidRPr="00536BD5">
              <w:rPr>
                <w:rFonts w:ascii="Times New Roman" w:eastAsia="仿宋_GB2312" w:hAnsi="Times New Roman" w:cs="Times New Roman"/>
                <w:szCs w:val="21"/>
              </w:rPr>
              <w:t>National</w:t>
            </w:r>
            <w:r w:rsidR="00536BD5" w:rsidRPr="00536BD5">
              <w:rPr>
                <w:rFonts w:ascii="Times New Roman" w:eastAsia="仿宋_GB2312" w:hAnsi="Times New Roman" w:cs="Times New Roman" w:hint="eastAsia"/>
                <w:szCs w:val="21"/>
              </w:rPr>
              <w:t xml:space="preserve"> </w:t>
            </w:r>
            <w:r w:rsidRPr="00536BD5">
              <w:rPr>
                <w:rFonts w:ascii="Times New Roman" w:eastAsia="仿宋_GB2312" w:hAnsi="Times New Roman" w:cs="Times New Roman"/>
                <w:szCs w:val="21"/>
              </w:rPr>
              <w:t>Natural</w:t>
            </w:r>
            <w:r w:rsidR="00536BD5" w:rsidRPr="00536BD5">
              <w:rPr>
                <w:rFonts w:ascii="Times New Roman" w:eastAsia="仿宋_GB2312" w:hAnsi="Times New Roman" w:cs="Times New Roman" w:hint="eastAsia"/>
                <w:szCs w:val="21"/>
              </w:rPr>
              <w:t xml:space="preserve"> </w:t>
            </w:r>
            <w:r w:rsidRPr="00536BD5">
              <w:rPr>
                <w:rFonts w:ascii="Times New Roman" w:eastAsia="仿宋_GB2312" w:hAnsi="Times New Roman" w:cs="Times New Roman"/>
                <w:szCs w:val="21"/>
              </w:rPr>
              <w:t>Science</w:t>
            </w:r>
            <w:r w:rsidR="00536BD5" w:rsidRPr="00536BD5">
              <w:rPr>
                <w:rFonts w:ascii="Times New Roman" w:eastAsia="仿宋_GB2312" w:hAnsi="Times New Roman" w:cs="Times New Roman" w:hint="eastAsia"/>
                <w:szCs w:val="21"/>
              </w:rPr>
              <w:t xml:space="preserve"> </w:t>
            </w:r>
            <w:r w:rsidRPr="00536BD5">
              <w:rPr>
                <w:rFonts w:ascii="Times New Roman" w:eastAsia="仿宋_GB2312" w:hAnsi="Times New Roman" w:cs="Times New Roman"/>
                <w:szCs w:val="21"/>
              </w:rPr>
              <w:t>Foundation</w:t>
            </w:r>
            <w:r w:rsidR="00536BD5" w:rsidRPr="00536BD5">
              <w:rPr>
                <w:rFonts w:ascii="Times New Roman" w:eastAsia="仿宋_GB2312" w:hAnsi="Times New Roman" w:cs="Times New Roman" w:hint="eastAsia"/>
                <w:szCs w:val="21"/>
              </w:rPr>
              <w:t xml:space="preserve"> and </w:t>
            </w:r>
            <w:r w:rsidRPr="00536BD5">
              <w:rPr>
                <w:rFonts w:ascii="Times New Roman" w:eastAsia="仿宋_GB2312" w:hAnsi="Times New Roman" w:cs="Times New Roman"/>
                <w:szCs w:val="21"/>
              </w:rPr>
              <w:t>Natural</w:t>
            </w:r>
            <w:r w:rsidR="00536BD5" w:rsidRPr="00536BD5">
              <w:rPr>
                <w:rFonts w:ascii="Times New Roman" w:eastAsia="仿宋_GB2312" w:hAnsi="Times New Roman" w:cs="Times New Roman" w:hint="eastAsia"/>
                <w:szCs w:val="21"/>
              </w:rPr>
              <w:t xml:space="preserve"> </w:t>
            </w:r>
            <w:r w:rsidRPr="00536BD5">
              <w:rPr>
                <w:rFonts w:ascii="Times New Roman" w:eastAsia="仿宋_GB2312" w:hAnsi="Times New Roman" w:cs="Times New Roman"/>
                <w:szCs w:val="21"/>
              </w:rPr>
              <w:t>Science</w:t>
            </w:r>
            <w:r w:rsidR="00536BD5" w:rsidRPr="00536BD5">
              <w:rPr>
                <w:rFonts w:ascii="Times New Roman" w:eastAsia="仿宋_GB2312" w:hAnsi="Times New Roman" w:cs="Times New Roman" w:hint="eastAsia"/>
                <w:szCs w:val="21"/>
              </w:rPr>
              <w:t xml:space="preserve"> </w:t>
            </w:r>
            <w:r w:rsidRPr="00536BD5">
              <w:rPr>
                <w:rFonts w:ascii="Times New Roman" w:eastAsia="仿宋_GB2312" w:hAnsi="Times New Roman" w:cs="Times New Roman"/>
                <w:szCs w:val="21"/>
              </w:rPr>
              <w:t>Foundation</w:t>
            </w:r>
            <w:r w:rsidRPr="00536BD5">
              <w:rPr>
                <w:rFonts w:ascii="Times New Roman" w:eastAsia="仿宋_GB2312" w:hAnsi="Times New Roman" w:cs="Times New Roman" w:hint="eastAsia"/>
                <w:szCs w:val="21"/>
              </w:rPr>
              <w:t xml:space="preserve"> of Jiangsu province</w:t>
            </w:r>
            <w:r w:rsidRPr="00536BD5">
              <w:rPr>
                <w:rFonts w:ascii="Times New Roman" w:eastAsia="仿宋_GB2312" w:hAnsi="Times New Roman" w:cs="Times New Roman"/>
                <w:szCs w:val="21"/>
              </w:rPr>
              <w:t>.</w:t>
            </w:r>
            <w:r w:rsidR="00536BD5" w:rsidRPr="00536BD5">
              <w:rPr>
                <w:rFonts w:ascii="Times New Roman" w:eastAsia="仿宋_GB2312" w:hAnsi="Times New Roman" w:cs="Times New Roman" w:hint="eastAsia"/>
                <w:szCs w:val="21"/>
              </w:rPr>
              <w:t xml:space="preserve"> H</w:t>
            </w:r>
            <w:r w:rsidRPr="00536BD5">
              <w:rPr>
                <w:rFonts w:ascii="Times New Roman" w:eastAsia="仿宋_GB2312" w:hAnsi="Times New Roman" w:cs="Times New Roman"/>
                <w:szCs w:val="21"/>
              </w:rPr>
              <w:t>e</w:t>
            </w:r>
            <w:r w:rsidR="00536BD5" w:rsidRPr="00536BD5">
              <w:rPr>
                <w:rFonts w:ascii="Times New Roman" w:eastAsia="仿宋_GB2312" w:hAnsi="Times New Roman" w:cs="Times New Roman" w:hint="eastAsia"/>
                <w:szCs w:val="21"/>
              </w:rPr>
              <w:t xml:space="preserve"> </w:t>
            </w:r>
            <w:r w:rsidRPr="00536BD5">
              <w:rPr>
                <w:rFonts w:ascii="Times New Roman" w:eastAsia="仿宋_GB2312" w:hAnsi="Times New Roman" w:cs="Times New Roman"/>
                <w:szCs w:val="21"/>
              </w:rPr>
              <w:t>has</w:t>
            </w:r>
            <w:r w:rsidR="00536BD5" w:rsidRPr="00536BD5">
              <w:rPr>
                <w:rFonts w:ascii="Times New Roman" w:eastAsia="仿宋_GB2312" w:hAnsi="Times New Roman" w:cs="Times New Roman" w:hint="eastAsia"/>
                <w:szCs w:val="21"/>
              </w:rPr>
              <w:t xml:space="preserve"> </w:t>
            </w:r>
            <w:r w:rsidRPr="00536BD5">
              <w:rPr>
                <w:rFonts w:ascii="Times New Roman" w:eastAsia="仿宋_GB2312" w:hAnsi="Times New Roman" w:cs="Times New Roman"/>
                <w:szCs w:val="21"/>
              </w:rPr>
              <w:t>published</w:t>
            </w:r>
            <w:r w:rsidR="00536BD5" w:rsidRPr="00536BD5">
              <w:rPr>
                <w:rFonts w:ascii="Times New Roman" w:eastAsia="仿宋_GB2312" w:hAnsi="Times New Roman" w:cs="Times New Roman" w:hint="eastAsia"/>
                <w:szCs w:val="21"/>
              </w:rPr>
              <w:t xml:space="preserve"> </w:t>
            </w:r>
            <w:r w:rsidRPr="00536BD5">
              <w:rPr>
                <w:rFonts w:ascii="Times New Roman" w:eastAsia="仿宋_GB2312" w:hAnsi="Times New Roman" w:cs="Times New Roman"/>
                <w:szCs w:val="21"/>
              </w:rPr>
              <w:t>more</w:t>
            </w:r>
            <w:r w:rsidR="00536BD5" w:rsidRPr="00536BD5">
              <w:rPr>
                <w:rFonts w:ascii="Times New Roman" w:eastAsia="仿宋_GB2312" w:hAnsi="Times New Roman" w:cs="Times New Roman" w:hint="eastAsia"/>
                <w:szCs w:val="21"/>
              </w:rPr>
              <w:t xml:space="preserve"> </w:t>
            </w:r>
            <w:r w:rsidRPr="00536BD5">
              <w:rPr>
                <w:rFonts w:ascii="Times New Roman" w:eastAsia="仿宋_GB2312" w:hAnsi="Times New Roman" w:cs="Times New Roman"/>
                <w:szCs w:val="21"/>
              </w:rPr>
              <w:t>than</w:t>
            </w:r>
            <w:r w:rsidR="00536BD5" w:rsidRPr="00536BD5">
              <w:rPr>
                <w:rFonts w:ascii="Times New Roman" w:eastAsia="仿宋_GB2312" w:hAnsi="Times New Roman" w:cs="Times New Roman" w:hint="eastAsia"/>
                <w:szCs w:val="21"/>
              </w:rPr>
              <w:t xml:space="preserve"> 7</w:t>
            </w:r>
            <w:r w:rsidRPr="00536BD5">
              <w:rPr>
                <w:rFonts w:ascii="Times New Roman" w:eastAsia="仿宋_GB2312" w:hAnsi="Times New Roman" w:cs="Times New Roman"/>
                <w:szCs w:val="21"/>
              </w:rPr>
              <w:t>0</w:t>
            </w:r>
            <w:r w:rsidR="00536BD5" w:rsidRPr="00536BD5">
              <w:rPr>
                <w:rFonts w:ascii="Times New Roman" w:eastAsia="仿宋_GB2312" w:hAnsi="Times New Roman" w:cs="Times New Roman" w:hint="eastAsia"/>
                <w:szCs w:val="21"/>
              </w:rPr>
              <w:t xml:space="preserve"> </w:t>
            </w:r>
            <w:r w:rsidRPr="00536BD5">
              <w:rPr>
                <w:rFonts w:ascii="Times New Roman" w:eastAsia="仿宋_GB2312" w:hAnsi="Times New Roman" w:cs="Times New Roman"/>
                <w:szCs w:val="21"/>
              </w:rPr>
              <w:t>high</w:t>
            </w:r>
            <w:r w:rsidR="00536BD5" w:rsidRPr="00536BD5">
              <w:rPr>
                <w:rFonts w:ascii="Times New Roman" w:eastAsia="仿宋_GB2312" w:hAnsi="Times New Roman" w:cs="Times New Roman" w:hint="eastAsia"/>
                <w:szCs w:val="21"/>
              </w:rPr>
              <w:t xml:space="preserve"> </w:t>
            </w:r>
            <w:r w:rsidRPr="00536BD5">
              <w:rPr>
                <w:rFonts w:ascii="Times New Roman" w:eastAsia="仿宋_GB2312" w:hAnsi="Times New Roman" w:cs="Times New Roman"/>
                <w:szCs w:val="21"/>
              </w:rPr>
              <w:t>quality</w:t>
            </w:r>
            <w:r w:rsidR="00536BD5" w:rsidRPr="00536BD5">
              <w:rPr>
                <w:rFonts w:ascii="Times New Roman" w:eastAsia="仿宋_GB2312" w:hAnsi="Times New Roman" w:cs="Times New Roman" w:hint="eastAsia"/>
                <w:szCs w:val="21"/>
              </w:rPr>
              <w:t xml:space="preserve"> </w:t>
            </w:r>
            <w:r w:rsidRPr="00536BD5">
              <w:rPr>
                <w:rFonts w:ascii="Times New Roman" w:eastAsia="仿宋_GB2312" w:hAnsi="Times New Roman" w:cs="Times New Roman"/>
                <w:szCs w:val="21"/>
              </w:rPr>
              <w:t>papers</w:t>
            </w:r>
            <w:r w:rsidR="00536BD5" w:rsidRPr="00536BD5">
              <w:rPr>
                <w:rFonts w:ascii="Times New Roman" w:eastAsia="仿宋_GB2312" w:hAnsi="Times New Roman" w:cs="Times New Roman" w:hint="eastAsia"/>
                <w:szCs w:val="21"/>
              </w:rPr>
              <w:t xml:space="preserve"> </w:t>
            </w:r>
            <w:r w:rsidRPr="00536BD5">
              <w:rPr>
                <w:rFonts w:ascii="Times New Roman" w:eastAsia="仿宋_GB2312" w:hAnsi="Times New Roman" w:cs="Times New Roman"/>
                <w:szCs w:val="21"/>
              </w:rPr>
              <w:t>in international</w:t>
            </w:r>
            <w:r w:rsidR="00536BD5" w:rsidRPr="00536BD5">
              <w:rPr>
                <w:rFonts w:ascii="Times New Roman" w:eastAsia="仿宋_GB2312" w:hAnsi="Times New Roman" w:cs="Times New Roman" w:hint="eastAsia"/>
                <w:szCs w:val="21"/>
              </w:rPr>
              <w:t xml:space="preserve"> </w:t>
            </w:r>
            <w:r w:rsidRPr="00536BD5">
              <w:rPr>
                <w:rFonts w:ascii="Times New Roman" w:eastAsia="仿宋_GB2312" w:hAnsi="Times New Roman" w:cs="Times New Roman"/>
                <w:szCs w:val="21"/>
              </w:rPr>
              <w:t>journals</w:t>
            </w:r>
            <w:r w:rsidR="00536BD5" w:rsidRPr="00536BD5">
              <w:rPr>
                <w:rFonts w:ascii="Times New Roman" w:eastAsia="仿宋_GB2312" w:hAnsi="Times New Roman" w:cs="Times New Roman" w:hint="eastAsia"/>
                <w:szCs w:val="21"/>
              </w:rPr>
              <w:t>/</w:t>
            </w:r>
            <w:r w:rsidRPr="00536BD5">
              <w:rPr>
                <w:rFonts w:ascii="Times New Roman" w:eastAsia="仿宋_GB2312" w:hAnsi="Times New Roman" w:cs="Times New Roman"/>
                <w:szCs w:val="21"/>
              </w:rPr>
              <w:t>conferences</w:t>
            </w:r>
            <w:r w:rsidR="00536BD5" w:rsidRPr="00536BD5">
              <w:rPr>
                <w:rFonts w:ascii="Times New Roman" w:eastAsia="仿宋_GB2312" w:hAnsi="Times New Roman" w:cs="Times New Roman" w:hint="eastAsia"/>
                <w:szCs w:val="21"/>
              </w:rPr>
              <w:t xml:space="preserve">, </w:t>
            </w:r>
            <w:r w:rsidRPr="00536BD5">
              <w:rPr>
                <w:rFonts w:ascii="Times New Roman" w:eastAsia="仿宋_GB2312" w:hAnsi="Times New Roman" w:cs="Times New Roman"/>
                <w:szCs w:val="21"/>
              </w:rPr>
              <w:t>such</w:t>
            </w:r>
            <w:r w:rsidR="00536BD5" w:rsidRPr="00536BD5">
              <w:rPr>
                <w:rFonts w:ascii="Times New Roman" w:eastAsia="仿宋_GB2312" w:hAnsi="Times New Roman" w:cs="Times New Roman" w:hint="eastAsia"/>
                <w:szCs w:val="21"/>
              </w:rPr>
              <w:t xml:space="preserve"> </w:t>
            </w:r>
            <w:r w:rsidRPr="00536BD5">
              <w:rPr>
                <w:rFonts w:ascii="Times New Roman" w:eastAsia="仿宋_GB2312" w:hAnsi="Times New Roman" w:cs="Times New Roman"/>
                <w:szCs w:val="21"/>
              </w:rPr>
              <w:t>as</w:t>
            </w:r>
            <w:r w:rsidR="00536BD5" w:rsidRPr="00536BD5">
              <w:rPr>
                <w:rFonts w:ascii="Times New Roman" w:eastAsia="仿宋_GB2312" w:hAnsi="Times New Roman" w:cs="Times New Roman" w:hint="eastAsia"/>
                <w:szCs w:val="21"/>
              </w:rPr>
              <w:t xml:space="preserve"> </w:t>
            </w:r>
            <w:r w:rsidR="00536BD5" w:rsidRPr="00536BD5">
              <w:rPr>
                <w:rFonts w:ascii="Times New Roman" w:eastAsia="仿宋_GB2312" w:hAnsi="Times New Roman" w:cs="Times New Roman"/>
                <w:szCs w:val="21"/>
              </w:rPr>
              <w:t>IEEE</w:t>
            </w:r>
            <w:r w:rsidR="00536BD5" w:rsidRPr="00536BD5">
              <w:rPr>
                <w:rFonts w:ascii="Times New Roman" w:eastAsia="仿宋_GB2312" w:hAnsi="Times New Roman" w:cs="Times New Roman" w:hint="eastAsia"/>
                <w:szCs w:val="21"/>
              </w:rPr>
              <w:t xml:space="preserve"> </w:t>
            </w:r>
            <w:r w:rsidR="00536BD5" w:rsidRPr="00536BD5">
              <w:rPr>
                <w:rFonts w:ascii="Times New Roman" w:eastAsia="仿宋_GB2312" w:hAnsi="Times New Roman" w:cs="Times New Roman"/>
                <w:szCs w:val="21"/>
              </w:rPr>
              <w:t>T</w:t>
            </w:r>
            <w:r w:rsidR="00536BD5" w:rsidRPr="00536BD5">
              <w:rPr>
                <w:rFonts w:ascii="Times New Roman" w:eastAsia="仿宋_GB2312" w:hAnsi="Times New Roman" w:cs="Times New Roman" w:hint="eastAsia"/>
                <w:szCs w:val="21"/>
              </w:rPr>
              <w:t xml:space="preserve">COM, IEEE TWC, IEEE TSP, </w:t>
            </w:r>
            <w:r w:rsidRPr="00536BD5">
              <w:rPr>
                <w:rFonts w:ascii="Times New Roman" w:eastAsia="仿宋_GB2312" w:hAnsi="Times New Roman" w:cs="Times New Roman"/>
                <w:szCs w:val="21"/>
              </w:rPr>
              <w:t>IEEE</w:t>
            </w:r>
            <w:r w:rsidR="00536BD5" w:rsidRPr="00536BD5">
              <w:rPr>
                <w:rFonts w:ascii="Times New Roman" w:eastAsia="仿宋_GB2312" w:hAnsi="Times New Roman" w:cs="Times New Roman" w:hint="eastAsia"/>
                <w:szCs w:val="21"/>
              </w:rPr>
              <w:t xml:space="preserve"> </w:t>
            </w:r>
            <w:r w:rsidRPr="00536BD5">
              <w:rPr>
                <w:rFonts w:ascii="Times New Roman" w:eastAsia="仿宋_GB2312" w:hAnsi="Times New Roman" w:cs="Times New Roman"/>
                <w:szCs w:val="21"/>
              </w:rPr>
              <w:t>T</w:t>
            </w:r>
            <w:r w:rsidR="00536BD5" w:rsidRPr="00536BD5">
              <w:rPr>
                <w:rFonts w:ascii="Times New Roman" w:eastAsia="仿宋_GB2312" w:hAnsi="Times New Roman" w:cs="Times New Roman" w:hint="eastAsia"/>
                <w:szCs w:val="21"/>
              </w:rPr>
              <w:t>VT,</w:t>
            </w:r>
            <w:r w:rsidR="00536BD5" w:rsidRPr="00536BD5">
              <w:rPr>
                <w:rFonts w:ascii="Times New Roman" w:eastAsia="仿宋_GB2312" w:hAnsi="Times New Roman" w:cs="Times New Roman"/>
                <w:szCs w:val="21"/>
              </w:rPr>
              <w:t xml:space="preserve"> IEEE</w:t>
            </w:r>
            <w:r w:rsidR="00536BD5" w:rsidRPr="00536BD5">
              <w:rPr>
                <w:rFonts w:ascii="Times New Roman" w:eastAsia="仿宋_GB2312" w:hAnsi="Times New Roman" w:cs="Times New Roman" w:hint="eastAsia"/>
                <w:szCs w:val="21"/>
              </w:rPr>
              <w:t xml:space="preserve"> </w:t>
            </w:r>
            <w:r w:rsidR="00536BD5" w:rsidRPr="00536BD5">
              <w:rPr>
                <w:rFonts w:ascii="Times New Roman" w:eastAsia="仿宋_GB2312" w:hAnsi="Times New Roman" w:cs="Times New Roman"/>
                <w:szCs w:val="21"/>
              </w:rPr>
              <w:t>T</w:t>
            </w:r>
            <w:r w:rsidR="00536BD5" w:rsidRPr="00536BD5">
              <w:rPr>
                <w:rFonts w:ascii="Times New Roman" w:eastAsia="仿宋_GB2312" w:hAnsi="Times New Roman" w:cs="Times New Roman" w:hint="eastAsia"/>
                <w:szCs w:val="21"/>
              </w:rPr>
              <w:t>GCN, IEEE CL, IEEE WCL, IEEE ICC,</w:t>
            </w:r>
            <w:r w:rsidR="00536BD5" w:rsidRPr="00536BD5">
              <w:rPr>
                <w:rFonts w:ascii="Times New Roman" w:eastAsia="仿宋_GB2312" w:hAnsi="Times New Roman" w:cs="Times New Roman"/>
                <w:szCs w:val="21"/>
              </w:rPr>
              <w:t xml:space="preserve"> and IEEE </w:t>
            </w:r>
            <w:r w:rsidR="00536BD5" w:rsidRPr="00536BD5">
              <w:rPr>
                <w:rFonts w:ascii="Times New Roman" w:eastAsia="仿宋_GB2312" w:hAnsi="Times New Roman" w:cs="Times New Roman" w:hint="eastAsia"/>
                <w:szCs w:val="21"/>
              </w:rPr>
              <w:t>Globecom</w:t>
            </w:r>
            <w:r w:rsidR="00536BD5" w:rsidRPr="00536BD5">
              <w:rPr>
                <w:rFonts w:ascii="Times New Roman" w:eastAsia="仿宋_GB2312" w:hAnsi="Times New Roman" w:cs="Times New Roman"/>
                <w:szCs w:val="21"/>
              </w:rPr>
              <w:t xml:space="preserve">. </w:t>
            </w:r>
            <w:r w:rsidR="00536BD5" w:rsidRPr="00536BD5">
              <w:rPr>
                <w:rFonts w:ascii="Times New Roman" w:eastAsia="仿宋_GB2312" w:hAnsi="Times New Roman" w:cs="Times New Roman" w:hint="eastAsia"/>
                <w:szCs w:val="21"/>
              </w:rPr>
              <w:t>Besides,</w:t>
            </w:r>
            <w:r w:rsidR="00536BD5" w:rsidRPr="00536BD5">
              <w:rPr>
                <w:rFonts w:ascii="Times New Roman" w:eastAsia="仿宋_GB2312" w:hAnsi="Times New Roman" w:cs="Times New Roman"/>
                <w:szCs w:val="21"/>
              </w:rPr>
              <w:t xml:space="preserve"> </w:t>
            </w:r>
            <w:r w:rsidRPr="00536BD5">
              <w:rPr>
                <w:rFonts w:ascii="Times New Roman" w:eastAsia="仿宋_GB2312" w:hAnsi="Times New Roman" w:cs="Times New Roman"/>
                <w:szCs w:val="21"/>
              </w:rPr>
              <w:t xml:space="preserve">he has obtained </w:t>
            </w:r>
            <w:r w:rsidR="00536BD5" w:rsidRPr="00536BD5">
              <w:rPr>
                <w:rFonts w:ascii="Times New Roman" w:eastAsia="仿宋_GB2312" w:hAnsi="Times New Roman" w:cs="Times New Roman" w:hint="eastAsia"/>
                <w:szCs w:val="21"/>
              </w:rPr>
              <w:t>more than 10</w:t>
            </w:r>
            <w:r w:rsidRPr="00536BD5">
              <w:rPr>
                <w:rFonts w:ascii="Times New Roman" w:eastAsia="仿宋_GB2312" w:hAnsi="Times New Roman" w:cs="Times New Roman"/>
                <w:szCs w:val="21"/>
              </w:rPr>
              <w:t xml:space="preserve"> China granted invention patents.</w:t>
            </w:r>
          </w:p>
        </w:tc>
      </w:tr>
      <w:tr w:rsidR="00E2446B" w:rsidRPr="009A1D7A" w:rsidTr="009A1D7A">
        <w:trPr>
          <w:trHeight w:val="4304"/>
          <w:jc w:val="center"/>
        </w:trPr>
        <w:tc>
          <w:tcPr>
            <w:tcW w:w="2130" w:type="dxa"/>
            <w:vAlign w:val="center"/>
          </w:tcPr>
          <w:p w:rsidR="00B268C7" w:rsidRPr="009A1D7A" w:rsidRDefault="00B268C7"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个人简介</w:t>
            </w:r>
          </w:p>
          <w:p w:rsidR="00B268C7" w:rsidRPr="009A1D7A" w:rsidRDefault="00B268C7"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Personal Profile</w:t>
            </w:r>
          </w:p>
        </w:tc>
        <w:tc>
          <w:tcPr>
            <w:tcW w:w="6392" w:type="dxa"/>
            <w:gridSpan w:val="3"/>
            <w:vAlign w:val="center"/>
          </w:tcPr>
          <w:p w:rsidR="00E2446B" w:rsidRPr="00A84C56" w:rsidRDefault="00A84C56" w:rsidP="00536BD5">
            <w:pPr>
              <w:ind w:firstLineChars="200" w:firstLine="420"/>
              <w:rPr>
                <w:rFonts w:ascii="Times New Roman" w:hAnsi="Times New Roman" w:cs="Times New Roman"/>
                <w:color w:val="000000"/>
                <w:szCs w:val="21"/>
              </w:rPr>
            </w:pPr>
            <w:bookmarkStart w:id="0" w:name="_GoBack"/>
            <w:bookmarkEnd w:id="0"/>
            <w:r w:rsidRPr="00A84C56">
              <w:rPr>
                <w:rFonts w:ascii="Times New Roman" w:hAnsi="Times New Roman" w:cs="Times New Roman"/>
                <w:color w:val="000000"/>
                <w:szCs w:val="21"/>
              </w:rPr>
              <w:t>Hong Wang received the B.S. degree in communication engineering from Jiangsu University, Zhenjiang, China, in 2011, and the Ph.D. degree in information and communication engineering from the Nanjing University of Posts and Telecommunications (NJUPT), Nanjing, China, in 2016. From 2014 to 2015, he was a Research Assistant with the Department of Electronic Engineering, City University of Hong Kong</w:t>
            </w:r>
            <w:r w:rsidR="00261F1B">
              <w:rPr>
                <w:rFonts w:ascii="Times New Roman" w:hAnsi="Times New Roman" w:cs="Times New Roman" w:hint="eastAsia"/>
                <w:color w:val="000000"/>
                <w:szCs w:val="21"/>
              </w:rPr>
              <w:t xml:space="preserve"> </w:t>
            </w:r>
            <w:r w:rsidR="00261F1B" w:rsidRPr="00261F1B">
              <w:rPr>
                <w:rFonts w:ascii="Times New Roman" w:hAnsi="Times New Roman" w:cs="Times New Roman"/>
                <w:color w:val="000000"/>
                <w:szCs w:val="21"/>
              </w:rPr>
              <w:t>(CityU)</w:t>
            </w:r>
            <w:r w:rsidRPr="00A84C56">
              <w:rPr>
                <w:rFonts w:ascii="Times New Roman" w:hAnsi="Times New Roman" w:cs="Times New Roman"/>
                <w:color w:val="000000"/>
                <w:szCs w:val="21"/>
              </w:rPr>
              <w:t>, Hong Kong. From 2016 to 2018, he was a Senior Research Associate with the State Key Laboratory of Millimeter Waves, Department of Electronic Engineering, City University of Hong Kong. Since July 2019, he has been an Associate Professor with the School of Communication and Information Engineering, N</w:t>
            </w:r>
            <w:r w:rsidRPr="00A84C56">
              <w:rPr>
                <w:rFonts w:ascii="Times New Roman" w:hAnsi="Times New Roman" w:cs="Times New Roman" w:hint="eastAsia"/>
                <w:color w:val="000000"/>
                <w:szCs w:val="21"/>
              </w:rPr>
              <w:t>J</w:t>
            </w:r>
            <w:r w:rsidRPr="00A84C56">
              <w:rPr>
                <w:rFonts w:ascii="Times New Roman" w:hAnsi="Times New Roman" w:cs="Times New Roman"/>
                <w:color w:val="000000"/>
                <w:szCs w:val="21"/>
              </w:rPr>
              <w:t xml:space="preserve">UPT. </w:t>
            </w:r>
            <w:r>
              <w:rPr>
                <w:rFonts w:ascii="Times New Roman" w:hAnsi="Times New Roman" w:cs="Times New Roman" w:hint="eastAsia"/>
                <w:color w:val="000000"/>
                <w:szCs w:val="21"/>
              </w:rPr>
              <w:t>Currently, h</w:t>
            </w:r>
            <w:r w:rsidRPr="00A84C56">
              <w:rPr>
                <w:rFonts w:ascii="Times New Roman" w:hAnsi="Times New Roman" w:cs="Times New Roman"/>
                <w:color w:val="000000"/>
                <w:szCs w:val="21"/>
              </w:rPr>
              <w:t xml:space="preserve">is research interests include </w:t>
            </w:r>
            <w:r>
              <w:rPr>
                <w:rFonts w:ascii="Times New Roman" w:hAnsi="Times New Roman" w:cs="Times New Roman" w:hint="eastAsia"/>
                <w:color w:val="000000"/>
                <w:szCs w:val="21"/>
              </w:rPr>
              <w:t>B5G/6G</w:t>
            </w:r>
            <w:r w:rsidRPr="00A84C56">
              <w:rPr>
                <w:rFonts w:ascii="Times New Roman" w:hAnsi="Times New Roman" w:cs="Times New Roman"/>
                <w:color w:val="000000"/>
                <w:szCs w:val="21"/>
              </w:rPr>
              <w:t xml:space="preserve"> wireless communications, particularly in interference management, small cell networks, non-orthogonal multiple access, and intelligent reflecting surface.</w:t>
            </w:r>
          </w:p>
        </w:tc>
      </w:tr>
    </w:tbl>
    <w:p w:rsidR="00A04F52" w:rsidRPr="00270B65" w:rsidRDefault="00A04F52" w:rsidP="00270B65">
      <w:pPr>
        <w:jc w:val="center"/>
        <w:rPr>
          <w:b/>
          <w:sz w:val="32"/>
          <w:szCs w:val="32"/>
        </w:rPr>
      </w:pPr>
    </w:p>
    <w:sectPr w:rsidR="00A04F52" w:rsidRPr="00270B65" w:rsidSect="007447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0E0" w:rsidRDefault="00A620E0" w:rsidP="00270B65">
      <w:r>
        <w:separator/>
      </w:r>
    </w:p>
  </w:endnote>
  <w:endnote w:type="continuationSeparator" w:id="1">
    <w:p w:rsidR="00A620E0" w:rsidRDefault="00A620E0" w:rsidP="00270B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0E0" w:rsidRDefault="00A620E0" w:rsidP="00270B65">
      <w:r>
        <w:separator/>
      </w:r>
    </w:p>
  </w:footnote>
  <w:footnote w:type="continuationSeparator" w:id="1">
    <w:p w:rsidR="00A620E0" w:rsidRDefault="00A620E0" w:rsidP="00270B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C0E57"/>
    <w:multiLevelType w:val="hybridMultilevel"/>
    <w:tmpl w:val="AB240CB6"/>
    <w:lvl w:ilvl="0" w:tplc="E6A4ADE4">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8290C55"/>
    <w:multiLevelType w:val="hybridMultilevel"/>
    <w:tmpl w:val="B4280B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0B65"/>
    <w:rsid w:val="00021C0A"/>
    <w:rsid w:val="00035A5B"/>
    <w:rsid w:val="00151CB1"/>
    <w:rsid w:val="00250F36"/>
    <w:rsid w:val="00261F1B"/>
    <w:rsid w:val="00270B65"/>
    <w:rsid w:val="002F6509"/>
    <w:rsid w:val="00363CB0"/>
    <w:rsid w:val="003E7F6F"/>
    <w:rsid w:val="00531DD7"/>
    <w:rsid w:val="00536BD5"/>
    <w:rsid w:val="005453D1"/>
    <w:rsid w:val="005520F6"/>
    <w:rsid w:val="005908D1"/>
    <w:rsid w:val="0059776C"/>
    <w:rsid w:val="005E00EB"/>
    <w:rsid w:val="00650D16"/>
    <w:rsid w:val="00691BCC"/>
    <w:rsid w:val="00743512"/>
    <w:rsid w:val="0074470B"/>
    <w:rsid w:val="007D723D"/>
    <w:rsid w:val="00871ABB"/>
    <w:rsid w:val="00921AAF"/>
    <w:rsid w:val="009A1D7A"/>
    <w:rsid w:val="009B432D"/>
    <w:rsid w:val="00A04F52"/>
    <w:rsid w:val="00A620E0"/>
    <w:rsid w:val="00A84C56"/>
    <w:rsid w:val="00AD336D"/>
    <w:rsid w:val="00B268C7"/>
    <w:rsid w:val="00B97BBF"/>
    <w:rsid w:val="00BC1EB6"/>
    <w:rsid w:val="00C446F9"/>
    <w:rsid w:val="00D60BC5"/>
    <w:rsid w:val="00DE7ACD"/>
    <w:rsid w:val="00E2446B"/>
    <w:rsid w:val="00E30FED"/>
    <w:rsid w:val="00E75DC6"/>
    <w:rsid w:val="00E81DD4"/>
    <w:rsid w:val="00F22CEB"/>
    <w:rsid w:val="00F539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7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0B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0B65"/>
    <w:rPr>
      <w:sz w:val="18"/>
      <w:szCs w:val="18"/>
    </w:rPr>
  </w:style>
  <w:style w:type="paragraph" w:styleId="a4">
    <w:name w:val="footer"/>
    <w:basedOn w:val="a"/>
    <w:link w:val="Char0"/>
    <w:uiPriority w:val="99"/>
    <w:unhideWhenUsed/>
    <w:rsid w:val="00270B65"/>
    <w:pPr>
      <w:tabs>
        <w:tab w:val="center" w:pos="4153"/>
        <w:tab w:val="right" w:pos="8306"/>
      </w:tabs>
      <w:snapToGrid w:val="0"/>
      <w:jc w:val="left"/>
    </w:pPr>
    <w:rPr>
      <w:sz w:val="18"/>
      <w:szCs w:val="18"/>
    </w:rPr>
  </w:style>
  <w:style w:type="character" w:customStyle="1" w:styleId="Char0">
    <w:name w:val="页脚 Char"/>
    <w:basedOn w:val="a0"/>
    <w:link w:val="a4"/>
    <w:uiPriority w:val="99"/>
    <w:rsid w:val="00270B65"/>
    <w:rPr>
      <w:sz w:val="18"/>
      <w:szCs w:val="18"/>
    </w:rPr>
  </w:style>
  <w:style w:type="paragraph" w:customStyle="1" w:styleId="FigureCaption">
    <w:name w:val="Figure Caption"/>
    <w:basedOn w:val="a"/>
    <w:rsid w:val="00650D16"/>
    <w:pPr>
      <w:widowControl/>
    </w:pPr>
    <w:rPr>
      <w:rFonts w:ascii="Times New Roman" w:eastAsia="等线" w:hAnsi="Times New Roman" w:cs="Times New Roman"/>
      <w:kern w:val="0"/>
      <w:sz w:val="16"/>
      <w:szCs w:val="16"/>
      <w:lang w:eastAsia="en-US"/>
    </w:rPr>
  </w:style>
  <w:style w:type="paragraph" w:styleId="HTML">
    <w:name w:val="HTML Preformatted"/>
    <w:basedOn w:val="a"/>
    <w:link w:val="HTMLChar"/>
    <w:uiPriority w:val="99"/>
    <w:unhideWhenUsed/>
    <w:rsid w:val="005520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5520F6"/>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10471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1031</TotalTime>
  <Pages>1</Pages>
  <Words>261</Words>
  <Characters>1493</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think</cp:lastModifiedBy>
  <cp:revision>86</cp:revision>
  <dcterms:created xsi:type="dcterms:W3CDTF">2020-01-02T01:37:00Z</dcterms:created>
  <dcterms:modified xsi:type="dcterms:W3CDTF">2022-10-05T06:42:00Z</dcterms:modified>
</cp:coreProperties>
</file>