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D0B" w:rsidRDefault="00894244">
      <w:pPr>
        <w:jc w:val="center"/>
        <w:rPr>
          <w:b/>
          <w:sz w:val="32"/>
          <w:szCs w:val="32"/>
        </w:rPr>
      </w:pPr>
      <w:r>
        <w:rPr>
          <w:rFonts w:hint="eastAsia"/>
          <w:b/>
          <w:sz w:val="32"/>
          <w:szCs w:val="32"/>
        </w:rPr>
        <w:t>南京邮电大学导师介绍（国际学生）</w:t>
      </w:r>
    </w:p>
    <w:p w:rsidR="00144D0B" w:rsidRDefault="00894244">
      <w:pPr>
        <w:jc w:val="center"/>
        <w:rPr>
          <w:b/>
          <w:sz w:val="32"/>
          <w:szCs w:val="32"/>
        </w:rPr>
      </w:pPr>
      <w:r>
        <w:rPr>
          <w:rFonts w:hint="eastAsia"/>
          <w:b/>
          <w:sz w:val="32"/>
          <w:szCs w:val="32"/>
        </w:rPr>
        <w:t>NJUPT S</w:t>
      </w:r>
      <w:r>
        <w:rPr>
          <w:b/>
          <w:sz w:val="32"/>
          <w:szCs w:val="32"/>
        </w:rPr>
        <w:t>upervisor</w:t>
      </w:r>
      <w:r>
        <w:rPr>
          <w:rFonts w:hint="eastAsia"/>
          <w:b/>
          <w:sz w:val="32"/>
          <w:szCs w:val="32"/>
        </w:rPr>
        <w:t xml:space="preserve"> Introduction</w:t>
      </w:r>
      <w:r>
        <w:rPr>
          <w:rFonts w:hint="eastAsia"/>
          <w:b/>
          <w:sz w:val="32"/>
          <w:szCs w:val="32"/>
        </w:rPr>
        <w:t>（</w:t>
      </w:r>
      <w:r>
        <w:rPr>
          <w:rFonts w:hint="eastAsia"/>
          <w:b/>
          <w:sz w:val="32"/>
          <w:szCs w:val="32"/>
        </w:rPr>
        <w:t xml:space="preserve">International </w:t>
      </w:r>
      <w:r>
        <w:rPr>
          <w:b/>
          <w:sz w:val="32"/>
          <w:szCs w:val="32"/>
        </w:rPr>
        <w:t>Students</w:t>
      </w:r>
      <w:r>
        <w:rPr>
          <w:rFonts w:hint="eastAsia"/>
          <w:b/>
          <w:sz w:val="32"/>
          <w:szCs w:val="32"/>
        </w:rPr>
        <w:t>）</w:t>
      </w:r>
    </w:p>
    <w:p w:rsidR="00144D0B" w:rsidRDefault="00144D0B">
      <w:pPr>
        <w:jc w:val="center"/>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1808"/>
        <w:gridCol w:w="2125"/>
        <w:gridCol w:w="2459"/>
      </w:tblGrid>
      <w:tr w:rsidR="00144D0B">
        <w:trPr>
          <w:jc w:val="center"/>
        </w:trPr>
        <w:tc>
          <w:tcPr>
            <w:tcW w:w="2130" w:type="dxa"/>
            <w:vAlign w:val="center"/>
          </w:tcPr>
          <w:p w:rsidR="00144D0B" w:rsidRDefault="00894244">
            <w:pPr>
              <w:spacing w:line="400" w:lineRule="exact"/>
              <w:jc w:val="center"/>
              <w:rPr>
                <w:rFonts w:ascii="Times New Roman" w:hAnsi="Times New Roman" w:cs="Times New Roman"/>
                <w:b/>
                <w:szCs w:val="21"/>
              </w:rPr>
            </w:pPr>
            <w:r>
              <w:rPr>
                <w:rFonts w:ascii="Times New Roman" w:hAnsi="Times New Roman" w:cs="Times New Roman"/>
                <w:b/>
                <w:szCs w:val="21"/>
              </w:rPr>
              <w:t>姓名</w:t>
            </w:r>
          </w:p>
          <w:p w:rsidR="00144D0B" w:rsidRDefault="00894244">
            <w:pPr>
              <w:spacing w:line="400" w:lineRule="exact"/>
              <w:jc w:val="center"/>
              <w:rPr>
                <w:rFonts w:ascii="Times New Roman" w:hAnsi="Times New Roman" w:cs="Times New Roman"/>
                <w:b/>
                <w:szCs w:val="21"/>
              </w:rPr>
            </w:pPr>
            <w:r>
              <w:rPr>
                <w:rFonts w:ascii="Times New Roman" w:hAnsi="Times New Roman" w:cs="Times New Roman"/>
                <w:b/>
                <w:szCs w:val="21"/>
              </w:rPr>
              <w:t>Name</w:t>
            </w:r>
          </w:p>
        </w:tc>
        <w:tc>
          <w:tcPr>
            <w:tcW w:w="1808" w:type="dxa"/>
            <w:vAlign w:val="center"/>
          </w:tcPr>
          <w:p w:rsidR="00144D0B" w:rsidRDefault="00894244">
            <w:pPr>
              <w:spacing w:line="276" w:lineRule="auto"/>
              <w:jc w:val="center"/>
              <w:rPr>
                <w:rFonts w:ascii="Times New Roman" w:hAnsi="Times New Roman" w:cs="Times New Roman"/>
                <w:b/>
                <w:sz w:val="24"/>
                <w:szCs w:val="24"/>
              </w:rPr>
            </w:pP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孙国梓</w:t>
            </w:r>
          </w:p>
          <w:p w:rsidR="00144D0B" w:rsidRDefault="00894244" w:rsidP="0089424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SUN</w:t>
            </w:r>
            <w:r>
              <w:rPr>
                <w:rFonts w:ascii="Times New Roman" w:hAnsi="Times New Roman" w:cs="Times New Roman" w:hint="eastAsia"/>
                <w:b/>
                <w:sz w:val="24"/>
                <w:szCs w:val="24"/>
              </w:rPr>
              <w:t xml:space="preserve"> </w:t>
            </w:r>
            <w:proofErr w:type="spellStart"/>
            <w:r>
              <w:rPr>
                <w:rFonts w:ascii="Times New Roman" w:hAnsi="Times New Roman" w:cs="Times New Roman" w:hint="eastAsia"/>
                <w:b/>
                <w:sz w:val="24"/>
                <w:szCs w:val="24"/>
              </w:rPr>
              <w:t>G</w:t>
            </w:r>
            <w:r>
              <w:rPr>
                <w:rFonts w:ascii="Times New Roman" w:hAnsi="Times New Roman" w:cs="Times New Roman"/>
                <w:b/>
                <w:sz w:val="24"/>
                <w:szCs w:val="24"/>
              </w:rPr>
              <w:t>uozi</w:t>
            </w:r>
            <w:proofErr w:type="spellEnd"/>
            <w:r>
              <w:rPr>
                <w:rFonts w:ascii="Times New Roman" w:hAnsi="Times New Roman" w:cs="Times New Roman"/>
                <w:b/>
                <w:sz w:val="24"/>
                <w:szCs w:val="24"/>
              </w:rPr>
              <w:t xml:space="preserve"> </w:t>
            </w:r>
            <w:bookmarkStart w:id="0" w:name="_GoBack"/>
            <w:bookmarkEnd w:id="0"/>
          </w:p>
        </w:tc>
        <w:tc>
          <w:tcPr>
            <w:tcW w:w="2125" w:type="dxa"/>
            <w:vAlign w:val="center"/>
          </w:tcPr>
          <w:p w:rsidR="00144D0B" w:rsidRDefault="00894244">
            <w:pPr>
              <w:spacing w:line="400" w:lineRule="exact"/>
              <w:jc w:val="center"/>
              <w:rPr>
                <w:rFonts w:ascii="Times New Roman" w:hAnsi="Times New Roman" w:cs="Times New Roman"/>
                <w:b/>
                <w:szCs w:val="21"/>
              </w:rPr>
            </w:pPr>
            <w:r>
              <w:rPr>
                <w:rFonts w:ascii="Times New Roman" w:hAnsi="Times New Roman" w:cs="Times New Roman"/>
                <w:b/>
                <w:szCs w:val="21"/>
              </w:rPr>
              <w:t>性</w:t>
            </w:r>
            <w:r>
              <w:rPr>
                <w:rFonts w:ascii="Times New Roman" w:hAnsi="Times New Roman" w:cs="Times New Roman"/>
                <w:b/>
                <w:szCs w:val="21"/>
              </w:rPr>
              <w:t>别</w:t>
            </w:r>
          </w:p>
          <w:p w:rsidR="00144D0B" w:rsidRDefault="00894244">
            <w:pPr>
              <w:spacing w:line="400" w:lineRule="exact"/>
              <w:jc w:val="center"/>
              <w:rPr>
                <w:rFonts w:ascii="Times New Roman" w:hAnsi="Times New Roman" w:cs="Times New Roman"/>
                <w:b/>
                <w:szCs w:val="21"/>
              </w:rPr>
            </w:pPr>
            <w:r>
              <w:rPr>
                <w:rFonts w:ascii="Times New Roman" w:hAnsi="Times New Roman" w:cs="Times New Roman"/>
                <w:b/>
                <w:szCs w:val="21"/>
              </w:rPr>
              <w:t>Gender</w:t>
            </w:r>
          </w:p>
        </w:tc>
        <w:tc>
          <w:tcPr>
            <w:tcW w:w="2459" w:type="dxa"/>
            <w:vAlign w:val="center"/>
          </w:tcPr>
          <w:p w:rsidR="00144D0B" w:rsidRDefault="00894244">
            <w:pPr>
              <w:spacing w:line="400" w:lineRule="exact"/>
              <w:jc w:val="center"/>
              <w:rPr>
                <w:rFonts w:ascii="Times New Roman" w:hAnsi="Times New Roman" w:cs="Times New Roman"/>
                <w:b/>
                <w:szCs w:val="21"/>
              </w:rPr>
            </w:pPr>
            <w:r>
              <w:rPr>
                <w:rFonts w:ascii="Times New Roman" w:hAnsi="Times New Roman" w:cs="Times New Roman" w:hint="eastAsia"/>
                <w:b/>
                <w:szCs w:val="21"/>
              </w:rPr>
              <w:t>Male</w:t>
            </w:r>
          </w:p>
        </w:tc>
      </w:tr>
      <w:tr w:rsidR="00144D0B">
        <w:trPr>
          <w:jc w:val="center"/>
        </w:trPr>
        <w:tc>
          <w:tcPr>
            <w:tcW w:w="2130" w:type="dxa"/>
            <w:vAlign w:val="center"/>
          </w:tcPr>
          <w:p w:rsidR="00144D0B" w:rsidRDefault="00894244">
            <w:pPr>
              <w:spacing w:line="400" w:lineRule="exact"/>
              <w:jc w:val="center"/>
              <w:rPr>
                <w:rFonts w:ascii="Times New Roman" w:hAnsi="Times New Roman" w:cs="Times New Roman"/>
                <w:b/>
                <w:szCs w:val="21"/>
              </w:rPr>
            </w:pPr>
            <w:r>
              <w:rPr>
                <w:rFonts w:ascii="Times New Roman" w:hAnsi="Times New Roman" w:cs="Times New Roman"/>
                <w:b/>
                <w:szCs w:val="21"/>
              </w:rPr>
              <w:t>电话号码</w:t>
            </w:r>
          </w:p>
          <w:p w:rsidR="00144D0B" w:rsidRDefault="00894244">
            <w:pPr>
              <w:spacing w:line="400" w:lineRule="exact"/>
              <w:jc w:val="center"/>
              <w:rPr>
                <w:rFonts w:ascii="Times New Roman" w:hAnsi="Times New Roman" w:cs="Times New Roman"/>
                <w:b/>
                <w:szCs w:val="21"/>
              </w:rPr>
            </w:pPr>
            <w:r>
              <w:rPr>
                <w:rFonts w:ascii="Times New Roman" w:hAnsi="Times New Roman" w:cs="Times New Roman"/>
                <w:b/>
                <w:szCs w:val="21"/>
              </w:rPr>
              <w:t>Mobile Phone</w:t>
            </w:r>
          </w:p>
        </w:tc>
        <w:tc>
          <w:tcPr>
            <w:tcW w:w="1808" w:type="dxa"/>
            <w:vAlign w:val="center"/>
          </w:tcPr>
          <w:p w:rsidR="00144D0B" w:rsidRDefault="00894244">
            <w:pPr>
              <w:spacing w:line="400" w:lineRule="exact"/>
              <w:jc w:val="center"/>
              <w:rPr>
                <w:rFonts w:ascii="Times New Roman" w:hAnsi="Times New Roman" w:cs="Times New Roman"/>
                <w:b/>
                <w:szCs w:val="21"/>
              </w:rPr>
            </w:pPr>
            <w:r>
              <w:rPr>
                <w:rFonts w:ascii="Times New Roman" w:hAnsi="Times New Roman" w:cs="Times New Roman"/>
                <w:b/>
                <w:szCs w:val="21"/>
              </w:rPr>
              <w:t>18951896572</w:t>
            </w:r>
          </w:p>
        </w:tc>
        <w:tc>
          <w:tcPr>
            <w:tcW w:w="2125" w:type="dxa"/>
            <w:vAlign w:val="center"/>
          </w:tcPr>
          <w:p w:rsidR="00144D0B" w:rsidRDefault="00894244">
            <w:pPr>
              <w:spacing w:line="400" w:lineRule="exact"/>
              <w:ind w:firstLineChars="100" w:firstLine="211"/>
              <w:jc w:val="center"/>
              <w:rPr>
                <w:rFonts w:ascii="Times New Roman" w:hAnsi="Times New Roman" w:cs="Times New Roman"/>
                <w:b/>
                <w:szCs w:val="21"/>
              </w:rPr>
            </w:pPr>
            <w:r>
              <w:rPr>
                <w:rFonts w:ascii="Times New Roman" w:hAnsi="Times New Roman" w:cs="Times New Roman"/>
                <w:b/>
                <w:szCs w:val="21"/>
              </w:rPr>
              <w:t>邮箱</w:t>
            </w:r>
          </w:p>
          <w:p w:rsidR="00144D0B" w:rsidRDefault="00894244">
            <w:pPr>
              <w:spacing w:line="400" w:lineRule="exact"/>
              <w:ind w:firstLineChars="100" w:firstLine="211"/>
              <w:jc w:val="center"/>
              <w:rPr>
                <w:rFonts w:ascii="Times New Roman" w:hAnsi="Times New Roman" w:cs="Times New Roman"/>
                <w:b/>
                <w:szCs w:val="21"/>
              </w:rPr>
            </w:pPr>
            <w:r>
              <w:rPr>
                <w:rFonts w:ascii="Times New Roman" w:hAnsi="Times New Roman" w:cs="Times New Roman"/>
                <w:b/>
                <w:szCs w:val="21"/>
              </w:rPr>
              <w:t>E-mail</w:t>
            </w:r>
          </w:p>
        </w:tc>
        <w:tc>
          <w:tcPr>
            <w:tcW w:w="2459" w:type="dxa"/>
            <w:vAlign w:val="center"/>
          </w:tcPr>
          <w:p w:rsidR="00144D0B" w:rsidRDefault="00894244">
            <w:pPr>
              <w:spacing w:line="400" w:lineRule="exact"/>
              <w:jc w:val="center"/>
              <w:rPr>
                <w:rFonts w:ascii="Times New Roman" w:hAnsi="Times New Roman" w:cs="Times New Roman"/>
                <w:b/>
                <w:szCs w:val="21"/>
              </w:rPr>
            </w:pPr>
            <w:r>
              <w:rPr>
                <w:rFonts w:ascii="Times New Roman" w:hAnsi="Times New Roman" w:cs="Times New Roman"/>
                <w:b/>
                <w:szCs w:val="21"/>
              </w:rPr>
              <w:t>sun@njupt.edu.cn</w:t>
            </w:r>
          </w:p>
        </w:tc>
      </w:tr>
      <w:tr w:rsidR="00144D0B">
        <w:trPr>
          <w:jc w:val="center"/>
        </w:trPr>
        <w:tc>
          <w:tcPr>
            <w:tcW w:w="2130" w:type="dxa"/>
            <w:vAlign w:val="center"/>
          </w:tcPr>
          <w:p w:rsidR="00144D0B" w:rsidRDefault="00894244">
            <w:pPr>
              <w:spacing w:line="400" w:lineRule="exact"/>
              <w:jc w:val="center"/>
              <w:rPr>
                <w:rFonts w:ascii="Times New Roman" w:hAnsi="Times New Roman" w:cs="Times New Roman"/>
                <w:b/>
                <w:szCs w:val="21"/>
              </w:rPr>
            </w:pPr>
            <w:r>
              <w:rPr>
                <w:rFonts w:ascii="Times New Roman" w:hAnsi="Times New Roman" w:cs="Times New Roman"/>
                <w:b/>
                <w:szCs w:val="21"/>
              </w:rPr>
              <w:t>研究方向</w:t>
            </w:r>
          </w:p>
          <w:p w:rsidR="00144D0B" w:rsidRDefault="00894244">
            <w:pPr>
              <w:spacing w:line="400" w:lineRule="exact"/>
              <w:jc w:val="center"/>
              <w:rPr>
                <w:rFonts w:ascii="Times New Roman" w:hAnsi="Times New Roman" w:cs="Times New Roman"/>
                <w:b/>
                <w:szCs w:val="21"/>
              </w:rPr>
            </w:pPr>
            <w:r>
              <w:rPr>
                <w:rFonts w:ascii="Times New Roman" w:hAnsi="Times New Roman" w:cs="Times New Roman"/>
                <w:b/>
                <w:szCs w:val="21"/>
              </w:rPr>
              <w:t>Research Direction</w:t>
            </w:r>
          </w:p>
        </w:tc>
        <w:tc>
          <w:tcPr>
            <w:tcW w:w="6392" w:type="dxa"/>
            <w:gridSpan w:val="3"/>
            <w:vAlign w:val="center"/>
          </w:tcPr>
          <w:p w:rsidR="00144D0B" w:rsidRDefault="00894244">
            <w:pPr>
              <w:widowControl/>
              <w:autoSpaceDE w:val="0"/>
              <w:autoSpaceDN w:val="0"/>
              <w:adjustRightInd w:val="0"/>
              <w:spacing w:line="240" w:lineRule="exact"/>
              <w:rPr>
                <w:rFonts w:ascii="Times New Roman" w:hAnsi="Times New Roman" w:cs="Times New Roman"/>
                <w:b/>
                <w:szCs w:val="21"/>
              </w:rPr>
            </w:pPr>
            <w:r>
              <w:rPr>
                <w:rFonts w:ascii="Times New Roman" w:hAnsi="Times New Roman" w:cs="Times New Roman" w:hint="eastAsia"/>
                <w:b/>
                <w:szCs w:val="21"/>
              </w:rPr>
              <w:t>D</w:t>
            </w:r>
            <w:r>
              <w:rPr>
                <w:rFonts w:ascii="Times New Roman" w:hAnsi="Times New Roman" w:cs="Times New Roman"/>
                <w:b/>
                <w:szCs w:val="21"/>
              </w:rPr>
              <w:t xml:space="preserve">igital Forensics; </w:t>
            </w:r>
            <w:proofErr w:type="spellStart"/>
            <w:r>
              <w:rPr>
                <w:rFonts w:ascii="Times New Roman" w:hAnsi="Times New Roman" w:cs="Times New Roman"/>
                <w:b/>
                <w:szCs w:val="21"/>
              </w:rPr>
              <w:t>Blockchain</w:t>
            </w:r>
            <w:proofErr w:type="spellEnd"/>
            <w:r>
              <w:rPr>
                <w:rFonts w:ascii="Times New Roman" w:hAnsi="Times New Roman" w:cs="Times New Roman"/>
                <w:b/>
                <w:szCs w:val="21"/>
              </w:rPr>
              <w:t xml:space="preserve">; Data Security; Privacy Protection; </w:t>
            </w:r>
            <w:r>
              <w:rPr>
                <w:rFonts w:ascii="Times New Roman" w:hAnsi="Times New Roman" w:cs="Times New Roman" w:hint="eastAsia"/>
                <w:b/>
                <w:szCs w:val="21"/>
              </w:rPr>
              <w:t>A</w:t>
            </w:r>
            <w:r>
              <w:rPr>
                <w:rFonts w:ascii="Times New Roman" w:hAnsi="Times New Roman" w:cs="Times New Roman"/>
                <w:b/>
                <w:szCs w:val="21"/>
              </w:rPr>
              <w:t>I</w:t>
            </w:r>
          </w:p>
        </w:tc>
      </w:tr>
      <w:tr w:rsidR="00144D0B">
        <w:trPr>
          <w:trHeight w:val="9493"/>
          <w:jc w:val="center"/>
        </w:trPr>
        <w:tc>
          <w:tcPr>
            <w:tcW w:w="2130" w:type="dxa"/>
            <w:vAlign w:val="center"/>
          </w:tcPr>
          <w:p w:rsidR="00144D0B" w:rsidRDefault="00144D0B">
            <w:pPr>
              <w:spacing w:line="400" w:lineRule="exact"/>
              <w:jc w:val="center"/>
              <w:rPr>
                <w:rFonts w:ascii="Times New Roman" w:hAnsi="Times New Roman" w:cs="Times New Roman"/>
                <w:b/>
                <w:szCs w:val="21"/>
              </w:rPr>
            </w:pPr>
          </w:p>
          <w:p w:rsidR="00144D0B" w:rsidRDefault="00894244">
            <w:pPr>
              <w:spacing w:line="400" w:lineRule="exact"/>
              <w:jc w:val="center"/>
              <w:rPr>
                <w:rFonts w:ascii="Times New Roman" w:hAnsi="Times New Roman" w:cs="Times New Roman"/>
                <w:b/>
                <w:szCs w:val="21"/>
              </w:rPr>
            </w:pPr>
            <w:r>
              <w:rPr>
                <w:rFonts w:ascii="Times New Roman" w:hAnsi="Times New Roman" w:cs="Times New Roman"/>
                <w:b/>
                <w:szCs w:val="21"/>
              </w:rPr>
              <w:t>主要研究成果</w:t>
            </w:r>
          </w:p>
          <w:p w:rsidR="00144D0B" w:rsidRDefault="00894244">
            <w:pPr>
              <w:spacing w:line="400" w:lineRule="exact"/>
              <w:jc w:val="center"/>
              <w:rPr>
                <w:rFonts w:ascii="Times New Roman" w:hAnsi="Times New Roman" w:cs="Times New Roman"/>
                <w:b/>
                <w:szCs w:val="21"/>
              </w:rPr>
            </w:pPr>
            <w:r>
              <w:rPr>
                <w:rFonts w:ascii="Times New Roman" w:hAnsi="Times New Roman" w:cs="Times New Roman"/>
                <w:b/>
                <w:szCs w:val="21"/>
              </w:rPr>
              <w:t>Main Research Results</w:t>
            </w:r>
          </w:p>
        </w:tc>
        <w:tc>
          <w:tcPr>
            <w:tcW w:w="6392" w:type="dxa"/>
            <w:gridSpan w:val="3"/>
            <w:vAlign w:val="center"/>
          </w:tcPr>
          <w:p w:rsidR="00144D0B" w:rsidRDefault="00894244">
            <w:pPr>
              <w:widowControl/>
              <w:ind w:firstLineChars="200" w:firstLine="420"/>
              <w:rPr>
                <w:rFonts w:ascii="Times New Roman" w:eastAsia="仿宋_GB2312" w:hAnsi="Times New Roman" w:cs="Times New Roman"/>
                <w:szCs w:val="24"/>
              </w:rPr>
            </w:pPr>
            <w:r>
              <w:rPr>
                <w:rFonts w:ascii="Times New Roman" w:eastAsia="仿宋_GB2312" w:hAnsi="Times New Roman" w:cs="Times New Roman" w:hint="eastAsia"/>
                <w:szCs w:val="24"/>
              </w:rPr>
              <w:t>R</w:t>
            </w:r>
            <w:r>
              <w:rPr>
                <w:rFonts w:ascii="Times New Roman" w:eastAsia="仿宋_GB2312" w:hAnsi="Times New Roman" w:cs="Times New Roman"/>
                <w:szCs w:val="24"/>
              </w:rPr>
              <w:t xml:space="preserve">elated projects in the past three years: </w:t>
            </w:r>
          </w:p>
          <w:p w:rsidR="00144D0B" w:rsidRDefault="00894244">
            <w:pPr>
              <w:widowControl/>
              <w:ind w:firstLineChars="200" w:firstLine="420"/>
              <w:rPr>
                <w:rFonts w:ascii="Times New Roman" w:eastAsia="仿宋_GB2312" w:hAnsi="Times New Roman" w:cs="Times New Roman"/>
                <w:szCs w:val="24"/>
              </w:rPr>
            </w:pPr>
            <w:r>
              <w:rPr>
                <w:rFonts w:ascii="Times New Roman" w:eastAsia="仿宋_GB2312" w:hAnsi="Times New Roman" w:cs="Times New Roman"/>
                <w:szCs w:val="24"/>
              </w:rPr>
              <w:t xml:space="preserve">1) </w:t>
            </w:r>
            <w:r>
              <w:rPr>
                <w:rFonts w:ascii="Times New Roman" w:eastAsia="仿宋_GB2312" w:hAnsi="Times New Roman" w:cs="Times New Roman" w:hint="eastAsia"/>
                <w:szCs w:val="24"/>
              </w:rPr>
              <w:t>R</w:t>
            </w:r>
            <w:r>
              <w:rPr>
                <w:rFonts w:ascii="Times New Roman" w:eastAsia="仿宋_GB2312" w:hAnsi="Times New Roman" w:cs="Times New Roman"/>
                <w:szCs w:val="24"/>
              </w:rPr>
              <w:t xml:space="preserve">esearch on </w:t>
            </w:r>
            <w:proofErr w:type="spellStart"/>
            <w:r>
              <w:rPr>
                <w:rFonts w:ascii="Times New Roman" w:eastAsia="仿宋_GB2312" w:hAnsi="Times New Roman" w:cs="Times New Roman" w:hint="eastAsia"/>
                <w:szCs w:val="24"/>
              </w:rPr>
              <w:t>B</w:t>
            </w:r>
            <w:r>
              <w:rPr>
                <w:rFonts w:ascii="Times New Roman" w:eastAsia="仿宋_GB2312" w:hAnsi="Times New Roman" w:cs="Times New Roman"/>
                <w:szCs w:val="24"/>
              </w:rPr>
              <w:t>lockchain</w:t>
            </w:r>
            <w:proofErr w:type="spellEnd"/>
            <w:r>
              <w:rPr>
                <w:rFonts w:ascii="Times New Roman" w:eastAsia="仿宋_GB2312" w:hAnsi="Times New Roman" w:cs="Times New Roman"/>
                <w:szCs w:val="24"/>
              </w:rPr>
              <w:t xml:space="preserve"> technology and development service;</w:t>
            </w:r>
          </w:p>
          <w:p w:rsidR="00144D0B" w:rsidRDefault="00894244">
            <w:pPr>
              <w:widowControl/>
              <w:ind w:firstLineChars="200" w:firstLine="420"/>
              <w:rPr>
                <w:rFonts w:ascii="Times New Roman" w:eastAsia="仿宋_GB2312" w:hAnsi="Times New Roman" w:cs="Times New Roman"/>
                <w:szCs w:val="24"/>
              </w:rPr>
            </w:pPr>
            <w:r>
              <w:rPr>
                <w:rFonts w:ascii="Times New Roman" w:eastAsia="仿宋_GB2312" w:hAnsi="Times New Roman" w:cs="Times New Roman"/>
                <w:szCs w:val="24"/>
              </w:rPr>
              <w:t xml:space="preserve">2) Function enhancement on </w:t>
            </w:r>
            <w:proofErr w:type="spellStart"/>
            <w:r>
              <w:rPr>
                <w:rFonts w:ascii="Times New Roman" w:eastAsia="仿宋_GB2312" w:hAnsi="Times New Roman" w:cs="Times New Roman"/>
                <w:szCs w:val="24"/>
              </w:rPr>
              <w:t>Blockchain</w:t>
            </w:r>
            <w:proofErr w:type="spellEnd"/>
            <w:r>
              <w:rPr>
                <w:rFonts w:ascii="Times New Roman" w:eastAsia="仿宋_GB2312" w:hAnsi="Times New Roman" w:cs="Times New Roman"/>
                <w:szCs w:val="24"/>
              </w:rPr>
              <w:t xml:space="preserve"> service </w:t>
            </w:r>
            <w:r>
              <w:rPr>
                <w:rFonts w:ascii="Times New Roman" w:eastAsia="仿宋_GB2312" w:hAnsi="Times New Roman" w:cs="Times New Roman"/>
                <w:szCs w:val="24"/>
              </w:rPr>
              <w:t>platform;</w:t>
            </w:r>
          </w:p>
          <w:p w:rsidR="00144D0B" w:rsidRDefault="00894244">
            <w:pPr>
              <w:widowControl/>
              <w:ind w:firstLineChars="200" w:firstLine="420"/>
              <w:rPr>
                <w:rFonts w:ascii="Times New Roman" w:eastAsia="仿宋_GB2312" w:hAnsi="Times New Roman" w:cs="Times New Roman"/>
                <w:szCs w:val="24"/>
              </w:rPr>
            </w:pPr>
            <w:r>
              <w:rPr>
                <w:rFonts w:ascii="Times New Roman" w:eastAsia="仿宋_GB2312" w:hAnsi="Times New Roman" w:cs="Times New Roman"/>
                <w:szCs w:val="24"/>
              </w:rPr>
              <w:t xml:space="preserve">3) Key technology and application R&amp;D with </w:t>
            </w:r>
            <w:proofErr w:type="spellStart"/>
            <w:r>
              <w:rPr>
                <w:rFonts w:ascii="Times New Roman" w:eastAsia="仿宋_GB2312" w:hAnsi="Times New Roman" w:cs="Times New Roman"/>
                <w:szCs w:val="24"/>
              </w:rPr>
              <w:t>Blockchain</w:t>
            </w:r>
            <w:proofErr w:type="spellEnd"/>
            <w:r>
              <w:rPr>
                <w:rFonts w:ascii="Times New Roman" w:eastAsia="仿宋_GB2312" w:hAnsi="Times New Roman" w:cs="Times New Roman"/>
                <w:szCs w:val="24"/>
              </w:rPr>
              <w:t>;</w:t>
            </w:r>
          </w:p>
          <w:p w:rsidR="00144D0B" w:rsidRDefault="00894244">
            <w:pPr>
              <w:widowControl/>
              <w:ind w:firstLineChars="200" w:firstLine="420"/>
              <w:rPr>
                <w:rFonts w:ascii="Times New Roman" w:eastAsia="仿宋_GB2312" w:hAnsi="Times New Roman" w:cs="Times New Roman"/>
                <w:szCs w:val="24"/>
              </w:rPr>
            </w:pPr>
            <w:r>
              <w:rPr>
                <w:rFonts w:ascii="Times New Roman" w:eastAsia="仿宋_GB2312" w:hAnsi="Times New Roman" w:cs="Times New Roman"/>
                <w:szCs w:val="24"/>
              </w:rPr>
              <w:t>4) Authorization management subsystem on commercial document.</w:t>
            </w:r>
          </w:p>
          <w:p w:rsidR="00144D0B" w:rsidRDefault="00144D0B">
            <w:pPr>
              <w:widowControl/>
              <w:ind w:firstLineChars="200" w:firstLine="420"/>
              <w:rPr>
                <w:rFonts w:ascii="Times New Roman" w:eastAsia="仿宋_GB2312" w:hAnsi="Times New Roman" w:cs="Times New Roman"/>
                <w:szCs w:val="24"/>
              </w:rPr>
            </w:pPr>
          </w:p>
          <w:p w:rsidR="00144D0B" w:rsidRDefault="00894244">
            <w:pPr>
              <w:widowControl/>
              <w:ind w:firstLineChars="200" w:firstLine="420"/>
              <w:rPr>
                <w:rFonts w:ascii="Times New Roman" w:eastAsia="仿宋_GB2312" w:hAnsi="Times New Roman" w:cs="Times New Roman"/>
                <w:szCs w:val="24"/>
              </w:rPr>
            </w:pPr>
            <w:r>
              <w:rPr>
                <w:rFonts w:ascii="Times New Roman" w:eastAsia="仿宋_GB2312" w:hAnsi="Times New Roman" w:cs="Times New Roman" w:hint="eastAsia"/>
                <w:szCs w:val="24"/>
              </w:rPr>
              <w:t>R</w:t>
            </w:r>
            <w:r>
              <w:rPr>
                <w:rFonts w:ascii="Times New Roman" w:eastAsia="仿宋_GB2312" w:hAnsi="Times New Roman" w:cs="Times New Roman"/>
                <w:szCs w:val="24"/>
              </w:rPr>
              <w:t xml:space="preserve">elated papers in the past three years: </w:t>
            </w:r>
          </w:p>
          <w:p w:rsidR="00144D0B" w:rsidRDefault="00894244">
            <w:pPr>
              <w:widowControl/>
              <w:ind w:firstLineChars="200" w:firstLine="420"/>
              <w:rPr>
                <w:rFonts w:ascii="Times New Roman" w:eastAsia="仿宋_GB2312" w:hAnsi="Times New Roman" w:cs="Times New Roman"/>
                <w:szCs w:val="24"/>
              </w:rPr>
            </w:pPr>
            <w:r>
              <w:rPr>
                <w:rFonts w:ascii="Times New Roman" w:eastAsia="仿宋_GB2312" w:hAnsi="Times New Roman" w:cs="Times New Roman"/>
                <w:szCs w:val="24"/>
              </w:rPr>
              <w:t>1)</w:t>
            </w:r>
            <w:r>
              <w:rPr>
                <w:rFonts w:ascii="Times New Roman" w:eastAsia="仿宋_GB2312" w:hAnsi="Times New Roman" w:cs="Times New Roman"/>
                <w:szCs w:val="24"/>
              </w:rPr>
              <w:tab/>
            </w:r>
            <w:proofErr w:type="spellStart"/>
            <w:r>
              <w:rPr>
                <w:rFonts w:ascii="Times New Roman" w:eastAsia="仿宋_GB2312" w:hAnsi="Times New Roman" w:cs="Times New Roman"/>
                <w:szCs w:val="24"/>
              </w:rPr>
              <w:t>Jiale</w:t>
            </w:r>
            <w:proofErr w:type="spellEnd"/>
            <w:r>
              <w:rPr>
                <w:rFonts w:ascii="Times New Roman" w:eastAsia="仿宋_GB2312" w:hAnsi="Times New Roman" w:cs="Times New Roman"/>
                <w:szCs w:val="24"/>
              </w:rPr>
              <w:t xml:space="preserve"> Yang, </w:t>
            </w:r>
            <w:proofErr w:type="spellStart"/>
            <w:r>
              <w:rPr>
                <w:rFonts w:ascii="Times New Roman" w:eastAsia="仿宋_GB2312" w:hAnsi="Times New Roman" w:cs="Times New Roman"/>
                <w:szCs w:val="24"/>
              </w:rPr>
              <w:t>Guozi</w:t>
            </w:r>
            <w:proofErr w:type="spellEnd"/>
            <w:r>
              <w:rPr>
                <w:rFonts w:ascii="Times New Roman" w:eastAsia="仿宋_GB2312" w:hAnsi="Times New Roman" w:cs="Times New Roman"/>
                <w:szCs w:val="24"/>
              </w:rPr>
              <w:t xml:space="preserve"> Sun, </w:t>
            </w:r>
            <w:proofErr w:type="spellStart"/>
            <w:r>
              <w:rPr>
                <w:rFonts w:ascii="Times New Roman" w:eastAsia="仿宋_GB2312" w:hAnsi="Times New Roman" w:cs="Times New Roman"/>
                <w:szCs w:val="24"/>
              </w:rPr>
              <w:t>Rongyu</w:t>
            </w:r>
            <w:proofErr w:type="spellEnd"/>
            <w:r>
              <w:rPr>
                <w:rFonts w:ascii="Times New Roman" w:eastAsia="仿宋_GB2312" w:hAnsi="Times New Roman" w:cs="Times New Roman"/>
                <w:szCs w:val="24"/>
              </w:rPr>
              <w:t xml:space="preserve"> Xiao, and Hansen He. BHE: An attack scheme against Bit</w:t>
            </w:r>
            <w:r>
              <w:rPr>
                <w:rFonts w:ascii="Times New Roman" w:eastAsia="仿宋_GB2312" w:hAnsi="Times New Roman" w:cs="Times New Roman"/>
                <w:szCs w:val="24"/>
              </w:rPr>
              <w:t>coin P2P network [J]. Wireless Communications and Mobile Computing, 2022;</w:t>
            </w:r>
          </w:p>
          <w:p w:rsidR="00144D0B" w:rsidRDefault="00894244">
            <w:pPr>
              <w:widowControl/>
              <w:ind w:firstLineChars="200" w:firstLine="420"/>
              <w:rPr>
                <w:rFonts w:ascii="Times New Roman" w:eastAsia="仿宋_GB2312" w:hAnsi="Times New Roman" w:cs="Times New Roman"/>
                <w:szCs w:val="24"/>
              </w:rPr>
            </w:pPr>
            <w:r>
              <w:rPr>
                <w:rFonts w:ascii="Times New Roman" w:eastAsia="仿宋_GB2312" w:hAnsi="Times New Roman" w:cs="Times New Roman"/>
                <w:szCs w:val="24"/>
              </w:rPr>
              <w:t>2)</w:t>
            </w:r>
            <w:r>
              <w:rPr>
                <w:rFonts w:ascii="Times New Roman" w:eastAsia="仿宋_GB2312" w:hAnsi="Times New Roman" w:cs="Times New Roman"/>
                <w:szCs w:val="24"/>
              </w:rPr>
              <w:tab/>
              <w:t xml:space="preserve">Yao Wang, </w:t>
            </w:r>
            <w:proofErr w:type="spellStart"/>
            <w:r>
              <w:rPr>
                <w:rFonts w:ascii="Times New Roman" w:eastAsia="仿宋_GB2312" w:hAnsi="Times New Roman" w:cs="Times New Roman"/>
                <w:szCs w:val="24"/>
              </w:rPr>
              <w:t>Guozi</w:t>
            </w:r>
            <w:proofErr w:type="spellEnd"/>
            <w:r>
              <w:rPr>
                <w:rFonts w:ascii="Times New Roman" w:eastAsia="仿宋_GB2312" w:hAnsi="Times New Roman" w:cs="Times New Roman"/>
                <w:szCs w:val="24"/>
              </w:rPr>
              <w:t xml:space="preserve"> Sun, </w:t>
            </w:r>
            <w:proofErr w:type="spellStart"/>
            <w:r>
              <w:rPr>
                <w:rFonts w:ascii="Times New Roman" w:eastAsia="仿宋_GB2312" w:hAnsi="Times New Roman" w:cs="Times New Roman"/>
                <w:szCs w:val="24"/>
              </w:rPr>
              <w:t>Xiaochun</w:t>
            </w:r>
            <w:proofErr w:type="spellEnd"/>
            <w:r>
              <w:rPr>
                <w:rFonts w:ascii="Times New Roman" w:eastAsia="仿宋_GB2312" w:hAnsi="Times New Roman" w:cs="Times New Roman"/>
                <w:szCs w:val="24"/>
              </w:rPr>
              <w:t xml:space="preserve"> Cao, and </w:t>
            </w:r>
            <w:proofErr w:type="spellStart"/>
            <w:r>
              <w:rPr>
                <w:rFonts w:ascii="Times New Roman" w:eastAsia="仿宋_GB2312" w:hAnsi="Times New Roman" w:cs="Times New Roman"/>
                <w:szCs w:val="24"/>
              </w:rPr>
              <w:t>Jiale</w:t>
            </w:r>
            <w:proofErr w:type="spellEnd"/>
            <w:r>
              <w:rPr>
                <w:rFonts w:ascii="Times New Roman" w:eastAsia="仿宋_GB2312" w:hAnsi="Times New Roman" w:cs="Times New Roman"/>
                <w:szCs w:val="24"/>
              </w:rPr>
              <w:t xml:space="preserve"> Yang. An intrusion detection system for the Internet of Things based on the ensemble of unsupervised techniques [J]. Wireless Communic</w:t>
            </w:r>
            <w:r>
              <w:rPr>
                <w:rFonts w:ascii="Times New Roman" w:eastAsia="仿宋_GB2312" w:hAnsi="Times New Roman" w:cs="Times New Roman"/>
                <w:szCs w:val="24"/>
              </w:rPr>
              <w:t>ations and Mobile Computing, 2022, Volume 2022;</w:t>
            </w:r>
          </w:p>
          <w:p w:rsidR="00144D0B" w:rsidRDefault="00894244">
            <w:pPr>
              <w:widowControl/>
              <w:ind w:firstLineChars="200" w:firstLine="420"/>
              <w:rPr>
                <w:rFonts w:ascii="Times New Roman" w:eastAsia="仿宋_GB2312" w:hAnsi="Times New Roman" w:cs="Times New Roman"/>
                <w:szCs w:val="24"/>
              </w:rPr>
            </w:pPr>
            <w:r>
              <w:rPr>
                <w:rFonts w:ascii="Times New Roman" w:eastAsia="仿宋_GB2312" w:hAnsi="Times New Roman" w:cs="Times New Roman"/>
                <w:szCs w:val="24"/>
              </w:rPr>
              <w:t>3)</w:t>
            </w:r>
            <w:r>
              <w:rPr>
                <w:rFonts w:ascii="Times New Roman" w:eastAsia="仿宋_GB2312" w:hAnsi="Times New Roman" w:cs="Times New Roman"/>
                <w:szCs w:val="24"/>
              </w:rPr>
              <w:tab/>
            </w:r>
            <w:proofErr w:type="spellStart"/>
            <w:r>
              <w:rPr>
                <w:rFonts w:ascii="Times New Roman" w:eastAsia="仿宋_GB2312" w:hAnsi="Times New Roman" w:cs="Times New Roman"/>
                <w:szCs w:val="24"/>
              </w:rPr>
              <w:t>Rongyu</w:t>
            </w:r>
            <w:proofErr w:type="spellEnd"/>
            <w:r>
              <w:rPr>
                <w:rFonts w:ascii="Times New Roman" w:eastAsia="仿宋_GB2312" w:hAnsi="Times New Roman" w:cs="Times New Roman"/>
                <w:szCs w:val="24"/>
              </w:rPr>
              <w:t xml:space="preserve"> Xiao, </w:t>
            </w:r>
            <w:proofErr w:type="spellStart"/>
            <w:r>
              <w:rPr>
                <w:rFonts w:ascii="Times New Roman" w:eastAsia="仿宋_GB2312" w:hAnsi="Times New Roman" w:cs="Times New Roman"/>
                <w:szCs w:val="24"/>
              </w:rPr>
              <w:t>Guozi</w:t>
            </w:r>
            <w:proofErr w:type="spellEnd"/>
            <w:r>
              <w:rPr>
                <w:rFonts w:ascii="Times New Roman" w:eastAsia="仿宋_GB2312" w:hAnsi="Times New Roman" w:cs="Times New Roman"/>
                <w:szCs w:val="24"/>
              </w:rPr>
              <w:t xml:space="preserve"> Sun, </w:t>
            </w:r>
            <w:proofErr w:type="spellStart"/>
            <w:r>
              <w:rPr>
                <w:rFonts w:ascii="Times New Roman" w:eastAsia="仿宋_GB2312" w:hAnsi="Times New Roman" w:cs="Times New Roman"/>
                <w:szCs w:val="24"/>
              </w:rPr>
              <w:t>Jiale</w:t>
            </w:r>
            <w:proofErr w:type="spellEnd"/>
            <w:r>
              <w:rPr>
                <w:rFonts w:ascii="Times New Roman" w:eastAsia="仿宋_GB2312" w:hAnsi="Times New Roman" w:cs="Times New Roman"/>
                <w:szCs w:val="24"/>
              </w:rPr>
              <w:t xml:space="preserve"> Yang, Yao Wang, </w:t>
            </w:r>
            <w:proofErr w:type="spellStart"/>
            <w:r>
              <w:rPr>
                <w:rFonts w:ascii="Times New Roman" w:eastAsia="仿宋_GB2312" w:hAnsi="Times New Roman" w:cs="Times New Roman"/>
                <w:szCs w:val="24"/>
              </w:rPr>
              <w:t>Puhe</w:t>
            </w:r>
            <w:proofErr w:type="spellEnd"/>
            <w:r>
              <w:rPr>
                <w:rFonts w:ascii="Times New Roman" w:eastAsia="仿宋_GB2312" w:hAnsi="Times New Roman" w:cs="Times New Roman"/>
                <w:szCs w:val="24"/>
              </w:rPr>
              <w:t xml:space="preserve"> </w:t>
            </w:r>
            <w:proofErr w:type="spellStart"/>
            <w:r>
              <w:rPr>
                <w:rFonts w:ascii="Times New Roman" w:eastAsia="仿宋_GB2312" w:hAnsi="Times New Roman" w:cs="Times New Roman"/>
                <w:szCs w:val="24"/>
              </w:rPr>
              <w:t>Hao</w:t>
            </w:r>
            <w:proofErr w:type="spellEnd"/>
            <w:r>
              <w:rPr>
                <w:rFonts w:ascii="Times New Roman" w:eastAsia="仿宋_GB2312" w:hAnsi="Times New Roman" w:cs="Times New Roman"/>
                <w:szCs w:val="24"/>
              </w:rPr>
              <w:t xml:space="preserve">. </w:t>
            </w:r>
            <w:proofErr w:type="spellStart"/>
            <w:r>
              <w:rPr>
                <w:rFonts w:ascii="Times New Roman" w:eastAsia="仿宋_GB2312" w:hAnsi="Times New Roman" w:cs="Times New Roman"/>
                <w:szCs w:val="24"/>
              </w:rPr>
              <w:t>RBSmix</w:t>
            </w:r>
            <w:proofErr w:type="spellEnd"/>
            <w:r>
              <w:rPr>
                <w:rFonts w:ascii="Times New Roman" w:eastAsia="仿宋_GB2312" w:hAnsi="Times New Roman" w:cs="Times New Roman"/>
                <w:szCs w:val="24"/>
              </w:rPr>
              <w:t xml:space="preserve">: A </w:t>
            </w:r>
            <w:proofErr w:type="spellStart"/>
            <w:r>
              <w:rPr>
                <w:rFonts w:ascii="Times New Roman" w:eastAsia="仿宋_GB2312" w:hAnsi="Times New Roman" w:cs="Times New Roman"/>
                <w:szCs w:val="24"/>
              </w:rPr>
              <w:t>regulatable</w:t>
            </w:r>
            <w:proofErr w:type="spellEnd"/>
            <w:r>
              <w:rPr>
                <w:rFonts w:ascii="Times New Roman" w:eastAsia="仿宋_GB2312" w:hAnsi="Times New Roman" w:cs="Times New Roman"/>
                <w:szCs w:val="24"/>
              </w:rPr>
              <w:t xml:space="preserve"> privacy-preserving method for cryptocurrency [J]. Wireless Communications and Mobile Computing, 2022; </w:t>
            </w:r>
          </w:p>
          <w:p w:rsidR="00144D0B" w:rsidRDefault="00894244">
            <w:pPr>
              <w:widowControl/>
              <w:ind w:firstLineChars="200" w:firstLine="420"/>
              <w:rPr>
                <w:rFonts w:ascii="Times New Roman" w:eastAsia="仿宋_GB2312" w:hAnsi="Times New Roman" w:cs="Times New Roman"/>
                <w:szCs w:val="24"/>
              </w:rPr>
            </w:pPr>
            <w:r>
              <w:rPr>
                <w:rFonts w:ascii="Times New Roman" w:eastAsia="仿宋_GB2312" w:hAnsi="Times New Roman" w:cs="Times New Roman"/>
                <w:szCs w:val="24"/>
              </w:rPr>
              <w:t>4)</w:t>
            </w:r>
            <w:r>
              <w:rPr>
                <w:rFonts w:ascii="Times New Roman" w:eastAsia="仿宋_GB2312" w:hAnsi="Times New Roman" w:cs="Times New Roman"/>
                <w:szCs w:val="24"/>
              </w:rPr>
              <w:tab/>
            </w:r>
            <w:proofErr w:type="spellStart"/>
            <w:r>
              <w:rPr>
                <w:rFonts w:ascii="Times New Roman" w:eastAsia="仿宋_GB2312" w:hAnsi="Times New Roman" w:cs="Times New Roman"/>
                <w:szCs w:val="24"/>
              </w:rPr>
              <w:t>Jitao</w:t>
            </w:r>
            <w:proofErr w:type="spellEnd"/>
            <w:r>
              <w:rPr>
                <w:rFonts w:ascii="Times New Roman" w:eastAsia="仿宋_GB2312" w:hAnsi="Times New Roman" w:cs="Times New Roman"/>
                <w:szCs w:val="24"/>
              </w:rPr>
              <w:t xml:space="preserve"> Wang, </w:t>
            </w:r>
            <w:proofErr w:type="spellStart"/>
            <w:r>
              <w:rPr>
                <w:rFonts w:ascii="Times New Roman" w:eastAsia="仿宋_GB2312" w:hAnsi="Times New Roman" w:cs="Times New Roman"/>
                <w:szCs w:val="24"/>
              </w:rPr>
              <w:t>Guozi</w:t>
            </w:r>
            <w:proofErr w:type="spellEnd"/>
            <w:r>
              <w:rPr>
                <w:rFonts w:ascii="Times New Roman" w:eastAsia="仿宋_GB2312" w:hAnsi="Times New Roman" w:cs="Times New Roman"/>
                <w:szCs w:val="24"/>
              </w:rPr>
              <w:t xml:space="preserve"> Sun</w:t>
            </w:r>
            <w:r>
              <w:rPr>
                <w:rFonts w:ascii="Times New Roman" w:eastAsia="仿宋_GB2312" w:hAnsi="Times New Roman" w:cs="Times New Roman"/>
                <w:szCs w:val="24"/>
              </w:rPr>
              <w:t xml:space="preserve">, Yu </w:t>
            </w:r>
            <w:proofErr w:type="spellStart"/>
            <w:r>
              <w:rPr>
                <w:rFonts w:ascii="Times New Roman" w:eastAsia="仿宋_GB2312" w:hAnsi="Times New Roman" w:cs="Times New Roman"/>
                <w:szCs w:val="24"/>
              </w:rPr>
              <w:t>Gu</w:t>
            </w:r>
            <w:proofErr w:type="spellEnd"/>
            <w:r>
              <w:rPr>
                <w:rFonts w:ascii="Times New Roman" w:eastAsia="仿宋_GB2312" w:hAnsi="Times New Roman" w:cs="Times New Roman"/>
                <w:szCs w:val="24"/>
              </w:rPr>
              <w:t xml:space="preserve">, and Kun Liu. </w:t>
            </w:r>
            <w:proofErr w:type="spellStart"/>
            <w:r>
              <w:rPr>
                <w:rFonts w:ascii="Times New Roman" w:eastAsia="仿宋_GB2312" w:hAnsi="Times New Roman" w:cs="Times New Roman"/>
                <w:szCs w:val="24"/>
              </w:rPr>
              <w:t>ConGradetect</w:t>
            </w:r>
            <w:proofErr w:type="spellEnd"/>
            <w:r>
              <w:rPr>
                <w:rFonts w:ascii="Times New Roman" w:eastAsia="仿宋_GB2312" w:hAnsi="Times New Roman" w:cs="Times New Roman"/>
                <w:szCs w:val="24"/>
              </w:rPr>
              <w:t xml:space="preserve">: </w:t>
            </w:r>
            <w:proofErr w:type="spellStart"/>
            <w:r>
              <w:rPr>
                <w:rFonts w:ascii="Times New Roman" w:eastAsia="仿宋_GB2312" w:hAnsi="Times New Roman" w:cs="Times New Roman"/>
                <w:szCs w:val="24"/>
              </w:rPr>
              <w:t>Blockchain</w:t>
            </w:r>
            <w:proofErr w:type="spellEnd"/>
            <w:r>
              <w:rPr>
                <w:rFonts w:ascii="Times New Roman" w:eastAsia="仿宋_GB2312" w:hAnsi="Times New Roman" w:cs="Times New Roman"/>
                <w:szCs w:val="24"/>
              </w:rPr>
              <w:t>-based detection of code and identity privacy vulnerabilities in crowdsourcing [J]. Journal of Systems Architecture, 114 (2021);</w:t>
            </w:r>
          </w:p>
          <w:p w:rsidR="00144D0B" w:rsidRDefault="00894244">
            <w:pPr>
              <w:widowControl/>
              <w:ind w:firstLineChars="200" w:firstLine="420"/>
              <w:rPr>
                <w:rFonts w:ascii="Times New Roman" w:eastAsia="仿宋_GB2312" w:hAnsi="Times New Roman" w:cs="Times New Roman"/>
                <w:szCs w:val="24"/>
              </w:rPr>
            </w:pPr>
            <w:r>
              <w:rPr>
                <w:rFonts w:ascii="Times New Roman" w:eastAsia="仿宋_GB2312" w:hAnsi="Times New Roman" w:cs="Times New Roman"/>
                <w:szCs w:val="24"/>
              </w:rPr>
              <w:t>5)</w:t>
            </w:r>
            <w:r>
              <w:rPr>
                <w:rFonts w:ascii="Times New Roman" w:eastAsia="仿宋_GB2312" w:hAnsi="Times New Roman" w:cs="Times New Roman"/>
                <w:szCs w:val="24"/>
              </w:rPr>
              <w:tab/>
              <w:t xml:space="preserve">Yu </w:t>
            </w:r>
            <w:proofErr w:type="spellStart"/>
            <w:r>
              <w:rPr>
                <w:rFonts w:ascii="Times New Roman" w:eastAsia="仿宋_GB2312" w:hAnsi="Times New Roman" w:cs="Times New Roman"/>
                <w:szCs w:val="24"/>
              </w:rPr>
              <w:t>Gu</w:t>
            </w:r>
            <w:proofErr w:type="spellEnd"/>
            <w:r>
              <w:rPr>
                <w:rFonts w:ascii="Times New Roman" w:eastAsia="仿宋_GB2312" w:hAnsi="Times New Roman" w:cs="Times New Roman"/>
                <w:szCs w:val="24"/>
              </w:rPr>
              <w:t xml:space="preserve">, </w:t>
            </w:r>
            <w:proofErr w:type="spellStart"/>
            <w:r>
              <w:rPr>
                <w:rFonts w:ascii="Times New Roman" w:eastAsia="仿宋_GB2312" w:hAnsi="Times New Roman" w:cs="Times New Roman"/>
                <w:szCs w:val="24"/>
              </w:rPr>
              <w:t>Guozi</w:t>
            </w:r>
            <w:proofErr w:type="spellEnd"/>
            <w:r>
              <w:rPr>
                <w:rFonts w:ascii="Times New Roman" w:eastAsia="仿宋_GB2312" w:hAnsi="Times New Roman" w:cs="Times New Roman"/>
                <w:szCs w:val="24"/>
              </w:rPr>
              <w:t xml:space="preserve"> Sun, </w:t>
            </w:r>
            <w:proofErr w:type="spellStart"/>
            <w:r>
              <w:rPr>
                <w:rFonts w:ascii="Times New Roman" w:eastAsia="仿宋_GB2312" w:hAnsi="Times New Roman" w:cs="Times New Roman"/>
                <w:szCs w:val="24"/>
              </w:rPr>
              <w:t>Jitao</w:t>
            </w:r>
            <w:proofErr w:type="spellEnd"/>
            <w:r>
              <w:rPr>
                <w:rFonts w:ascii="Times New Roman" w:eastAsia="仿宋_GB2312" w:hAnsi="Times New Roman" w:cs="Times New Roman"/>
                <w:szCs w:val="24"/>
              </w:rPr>
              <w:t xml:space="preserve"> Wang, Kun Liu, </w:t>
            </w:r>
            <w:proofErr w:type="spellStart"/>
            <w:r>
              <w:rPr>
                <w:rFonts w:ascii="Times New Roman" w:eastAsia="仿宋_GB2312" w:hAnsi="Times New Roman" w:cs="Times New Roman"/>
                <w:szCs w:val="24"/>
              </w:rPr>
              <w:t>Changsong</w:t>
            </w:r>
            <w:proofErr w:type="spellEnd"/>
            <w:r>
              <w:rPr>
                <w:rFonts w:ascii="Times New Roman" w:eastAsia="仿宋_GB2312" w:hAnsi="Times New Roman" w:cs="Times New Roman"/>
                <w:szCs w:val="24"/>
              </w:rPr>
              <w:t xml:space="preserve"> Zhou, Xuan You. CISV: A Cross</w:t>
            </w:r>
            <w:r>
              <w:rPr>
                <w:rFonts w:ascii="Times New Roman" w:eastAsia="仿宋_GB2312" w:hAnsi="Times New Roman" w:cs="Times New Roman"/>
                <w:szCs w:val="24"/>
              </w:rPr>
              <w:t>-</w:t>
            </w:r>
            <w:proofErr w:type="spellStart"/>
            <w:r>
              <w:rPr>
                <w:rFonts w:ascii="Times New Roman" w:eastAsia="仿宋_GB2312" w:hAnsi="Times New Roman" w:cs="Times New Roman"/>
                <w:szCs w:val="24"/>
              </w:rPr>
              <w:t>Blockchain</w:t>
            </w:r>
            <w:proofErr w:type="spellEnd"/>
            <w:r>
              <w:rPr>
                <w:rFonts w:ascii="Times New Roman" w:eastAsia="仿宋_GB2312" w:hAnsi="Times New Roman" w:cs="Times New Roman"/>
                <w:szCs w:val="24"/>
              </w:rPr>
              <w:t xml:space="preserve"> Information Synchronization and Verification Mode [C]. FICC 2020: 239-252, 2021; </w:t>
            </w:r>
          </w:p>
          <w:p w:rsidR="00144D0B" w:rsidRDefault="00894244">
            <w:pPr>
              <w:widowControl/>
              <w:ind w:firstLineChars="200" w:firstLine="420"/>
              <w:rPr>
                <w:rFonts w:ascii="Times New Roman" w:eastAsia="仿宋_GB2312" w:hAnsi="Times New Roman" w:cs="Times New Roman"/>
                <w:szCs w:val="24"/>
              </w:rPr>
            </w:pPr>
            <w:r>
              <w:rPr>
                <w:rFonts w:ascii="Times New Roman" w:eastAsia="仿宋_GB2312" w:hAnsi="Times New Roman" w:cs="Times New Roman"/>
                <w:szCs w:val="24"/>
              </w:rPr>
              <w:t>6)</w:t>
            </w:r>
            <w:r>
              <w:rPr>
                <w:rFonts w:ascii="Times New Roman" w:eastAsia="仿宋_GB2312" w:hAnsi="Times New Roman" w:cs="Times New Roman"/>
                <w:szCs w:val="24"/>
              </w:rPr>
              <w:tab/>
            </w:r>
            <w:proofErr w:type="spellStart"/>
            <w:r>
              <w:rPr>
                <w:rFonts w:ascii="Times New Roman" w:eastAsia="仿宋_GB2312" w:hAnsi="Times New Roman" w:cs="Times New Roman"/>
                <w:szCs w:val="24"/>
              </w:rPr>
              <w:t>Jiarui</w:t>
            </w:r>
            <w:proofErr w:type="spellEnd"/>
            <w:r>
              <w:rPr>
                <w:rFonts w:ascii="Times New Roman" w:eastAsia="仿宋_GB2312" w:hAnsi="Times New Roman" w:cs="Times New Roman"/>
                <w:szCs w:val="24"/>
              </w:rPr>
              <w:t xml:space="preserve"> Man, </w:t>
            </w:r>
            <w:proofErr w:type="spellStart"/>
            <w:r>
              <w:rPr>
                <w:rFonts w:ascii="Times New Roman" w:eastAsia="仿宋_GB2312" w:hAnsi="Times New Roman" w:cs="Times New Roman"/>
                <w:szCs w:val="24"/>
              </w:rPr>
              <w:t>Guozi</w:t>
            </w:r>
            <w:proofErr w:type="spellEnd"/>
            <w:r>
              <w:rPr>
                <w:rFonts w:ascii="Times New Roman" w:eastAsia="仿宋_GB2312" w:hAnsi="Times New Roman" w:cs="Times New Roman"/>
                <w:szCs w:val="24"/>
              </w:rPr>
              <w:t xml:space="preserve"> Sun. A residual learning-based network intrusion detection system [J]. Security and Communication Networks, 2021;</w:t>
            </w:r>
          </w:p>
          <w:p w:rsidR="00144D0B" w:rsidRDefault="00894244">
            <w:pPr>
              <w:widowControl/>
              <w:ind w:firstLineChars="200" w:firstLine="420"/>
              <w:rPr>
                <w:rFonts w:ascii="Times New Roman" w:eastAsia="仿宋_GB2312" w:hAnsi="Times New Roman" w:cs="Times New Roman"/>
                <w:szCs w:val="24"/>
              </w:rPr>
            </w:pPr>
            <w:r>
              <w:rPr>
                <w:rFonts w:ascii="Times New Roman" w:eastAsia="仿宋_GB2312" w:hAnsi="Times New Roman" w:cs="Times New Roman"/>
                <w:szCs w:val="24"/>
              </w:rPr>
              <w:t>7)</w:t>
            </w:r>
            <w:r>
              <w:rPr>
                <w:rFonts w:ascii="Times New Roman" w:eastAsia="仿宋_GB2312" w:hAnsi="Times New Roman" w:cs="Times New Roman"/>
                <w:szCs w:val="24"/>
              </w:rPr>
              <w:tab/>
            </w:r>
            <w:proofErr w:type="spellStart"/>
            <w:r>
              <w:rPr>
                <w:rFonts w:ascii="Times New Roman" w:eastAsia="仿宋_GB2312" w:hAnsi="Times New Roman" w:cs="Times New Roman"/>
                <w:szCs w:val="24"/>
              </w:rPr>
              <w:t>Jitao</w:t>
            </w:r>
            <w:proofErr w:type="spellEnd"/>
            <w:r>
              <w:rPr>
                <w:rFonts w:ascii="Times New Roman" w:eastAsia="仿宋_GB2312" w:hAnsi="Times New Roman" w:cs="Times New Roman"/>
                <w:szCs w:val="24"/>
              </w:rPr>
              <w:t xml:space="preserve"> Wang, </w:t>
            </w:r>
            <w:proofErr w:type="spellStart"/>
            <w:r>
              <w:rPr>
                <w:rFonts w:ascii="Times New Roman" w:eastAsia="仿宋_GB2312" w:hAnsi="Times New Roman" w:cs="Times New Roman"/>
                <w:szCs w:val="24"/>
              </w:rPr>
              <w:t>Guozi</w:t>
            </w:r>
            <w:proofErr w:type="spellEnd"/>
            <w:r>
              <w:rPr>
                <w:rFonts w:ascii="Times New Roman" w:eastAsia="仿宋_GB2312" w:hAnsi="Times New Roman" w:cs="Times New Roman"/>
                <w:szCs w:val="24"/>
              </w:rPr>
              <w:t xml:space="preserve"> Sun, Yu </w:t>
            </w:r>
            <w:proofErr w:type="spellStart"/>
            <w:r>
              <w:rPr>
                <w:rFonts w:ascii="Times New Roman" w:eastAsia="仿宋_GB2312" w:hAnsi="Times New Roman" w:cs="Times New Roman"/>
                <w:szCs w:val="24"/>
              </w:rPr>
              <w:t>Gu</w:t>
            </w:r>
            <w:proofErr w:type="spellEnd"/>
            <w:r>
              <w:rPr>
                <w:rFonts w:ascii="Times New Roman" w:eastAsia="仿宋_GB2312" w:hAnsi="Times New Roman" w:cs="Times New Roman"/>
                <w:szCs w:val="24"/>
              </w:rPr>
              <w:t xml:space="preserve">, Kun Liu. Distributed Electronic Data Storage and Proof System Based on </w:t>
            </w:r>
            <w:proofErr w:type="spellStart"/>
            <w:r>
              <w:rPr>
                <w:rFonts w:ascii="Times New Roman" w:eastAsia="仿宋_GB2312" w:hAnsi="Times New Roman" w:cs="Times New Roman"/>
                <w:szCs w:val="24"/>
              </w:rPr>
              <w:t>Blockchain</w:t>
            </w:r>
            <w:proofErr w:type="spellEnd"/>
            <w:r>
              <w:rPr>
                <w:rFonts w:ascii="Times New Roman" w:eastAsia="仿宋_GB2312" w:hAnsi="Times New Roman" w:cs="Times New Roman"/>
                <w:szCs w:val="24"/>
              </w:rPr>
              <w:t xml:space="preserve"> [C]. Communications in Computer and Information Science </w:t>
            </w:r>
            <w:proofErr w:type="spellStart"/>
            <w:r>
              <w:rPr>
                <w:rFonts w:ascii="Times New Roman" w:eastAsia="仿宋_GB2312" w:hAnsi="Times New Roman" w:cs="Times New Roman"/>
                <w:szCs w:val="24"/>
              </w:rPr>
              <w:t>Blockchain</w:t>
            </w:r>
            <w:proofErr w:type="spellEnd"/>
            <w:r>
              <w:rPr>
                <w:rFonts w:ascii="Times New Roman" w:eastAsia="仿宋_GB2312" w:hAnsi="Times New Roman" w:cs="Times New Roman"/>
                <w:szCs w:val="24"/>
              </w:rPr>
              <w:t xml:space="preserve"> Technology and Application, CBCC 2019: p48-67. </w:t>
            </w:r>
          </w:p>
        </w:tc>
      </w:tr>
      <w:tr w:rsidR="00144D0B">
        <w:trPr>
          <w:trHeight w:val="7929"/>
          <w:jc w:val="center"/>
        </w:trPr>
        <w:tc>
          <w:tcPr>
            <w:tcW w:w="2130" w:type="dxa"/>
            <w:vAlign w:val="center"/>
          </w:tcPr>
          <w:p w:rsidR="00144D0B" w:rsidRDefault="00894244">
            <w:pPr>
              <w:spacing w:line="400" w:lineRule="exact"/>
              <w:jc w:val="center"/>
              <w:rPr>
                <w:rFonts w:ascii="Times New Roman" w:hAnsi="Times New Roman" w:cs="Times New Roman"/>
                <w:b/>
                <w:szCs w:val="21"/>
              </w:rPr>
            </w:pPr>
            <w:r>
              <w:rPr>
                <w:rFonts w:ascii="Times New Roman" w:hAnsi="Times New Roman" w:cs="Times New Roman"/>
                <w:b/>
                <w:szCs w:val="21"/>
              </w:rPr>
              <w:lastRenderedPageBreak/>
              <w:t>个人简介</w:t>
            </w:r>
          </w:p>
          <w:p w:rsidR="00144D0B" w:rsidRDefault="00894244">
            <w:pPr>
              <w:spacing w:line="400" w:lineRule="exact"/>
              <w:jc w:val="center"/>
              <w:rPr>
                <w:rFonts w:ascii="Times New Roman" w:hAnsi="Times New Roman" w:cs="Times New Roman"/>
                <w:b/>
                <w:szCs w:val="21"/>
              </w:rPr>
            </w:pPr>
            <w:r>
              <w:rPr>
                <w:rFonts w:ascii="Times New Roman" w:hAnsi="Times New Roman" w:cs="Times New Roman"/>
                <w:b/>
                <w:szCs w:val="21"/>
              </w:rPr>
              <w:t>Personal Profile</w:t>
            </w:r>
          </w:p>
        </w:tc>
        <w:tc>
          <w:tcPr>
            <w:tcW w:w="6392" w:type="dxa"/>
            <w:gridSpan w:val="3"/>
            <w:vAlign w:val="center"/>
          </w:tcPr>
          <w:p w:rsidR="00144D0B" w:rsidRDefault="00894244">
            <w:pPr>
              <w:ind w:firstLineChars="200" w:firstLine="360"/>
              <w:rPr>
                <w:rFonts w:ascii="Times New Roman" w:hAnsi="Times New Roman" w:cs="Times New Roman"/>
                <w:sz w:val="18"/>
                <w:szCs w:val="18"/>
              </w:rPr>
            </w:pPr>
            <w:r>
              <w:rPr>
                <w:rFonts w:ascii="Times New Roman" w:hAnsi="Times New Roman" w:cs="Times New Roman"/>
                <w:sz w:val="18"/>
                <w:szCs w:val="18"/>
              </w:rPr>
              <w:t xml:space="preserve">Sun </w:t>
            </w:r>
            <w:proofErr w:type="spellStart"/>
            <w:r>
              <w:rPr>
                <w:rFonts w:ascii="Times New Roman" w:hAnsi="Times New Roman" w:cs="Times New Roman"/>
                <w:sz w:val="18"/>
                <w:szCs w:val="18"/>
              </w:rPr>
              <w:t>Gu</w:t>
            </w:r>
            <w:r>
              <w:rPr>
                <w:rFonts w:ascii="Times New Roman" w:hAnsi="Times New Roman" w:cs="Times New Roman"/>
                <w:sz w:val="18"/>
                <w:szCs w:val="18"/>
              </w:rPr>
              <w:t>ozi</w:t>
            </w:r>
            <w:proofErr w:type="spellEnd"/>
            <w:r>
              <w:rPr>
                <w:rFonts w:ascii="Times New Roman" w:hAnsi="Times New Roman" w:cs="Times New Roman"/>
                <w:sz w:val="18"/>
                <w:szCs w:val="18"/>
              </w:rPr>
              <w:t xml:space="preserve">, Ph.D., Professor, Director of Data Security Compliance Institute of Nanjing University of Posts and Telecommunications, Senior Member of China Computer Federation and China Electronics Society, </w:t>
            </w:r>
            <w:r>
              <w:rPr>
                <w:rFonts w:ascii="Times New Roman" w:hAnsi="Times New Roman" w:cs="Times New Roman" w:hint="eastAsia"/>
                <w:sz w:val="18"/>
                <w:szCs w:val="18"/>
              </w:rPr>
              <w:t>C</w:t>
            </w:r>
            <w:r>
              <w:rPr>
                <w:rFonts w:ascii="Times New Roman" w:hAnsi="Times New Roman" w:cs="Times New Roman"/>
                <w:sz w:val="18"/>
                <w:szCs w:val="18"/>
              </w:rPr>
              <w:t xml:space="preserve">ouncil Member of China Cyberspace Security Association, </w:t>
            </w:r>
            <w:r>
              <w:rPr>
                <w:rFonts w:ascii="Times New Roman" w:hAnsi="Times New Roman" w:cs="Times New Roman"/>
                <w:sz w:val="18"/>
                <w:szCs w:val="18"/>
              </w:rPr>
              <w:t xml:space="preserve">Chairman of CCF YOCSEF Nanjing in 2016-2017, Vice Chairman of CCF Nanjing Branch (2018 - ), Deputy Director of the </w:t>
            </w:r>
            <w:proofErr w:type="spellStart"/>
            <w:r>
              <w:rPr>
                <w:rFonts w:ascii="Times New Roman" w:hAnsi="Times New Roman" w:cs="Times New Roman"/>
                <w:sz w:val="18"/>
                <w:szCs w:val="18"/>
              </w:rPr>
              <w:t>Blockchain</w:t>
            </w:r>
            <w:proofErr w:type="spellEnd"/>
            <w:r>
              <w:rPr>
                <w:rFonts w:ascii="Times New Roman" w:hAnsi="Times New Roman" w:cs="Times New Roman"/>
                <w:sz w:val="18"/>
                <w:szCs w:val="18"/>
              </w:rPr>
              <w:t xml:space="preserve"> Professional Committee of Jiangsu Computer Society, Deputy Director of the Popularization and Advisory Committee of Jiangsu Comput</w:t>
            </w:r>
            <w:r>
              <w:rPr>
                <w:rFonts w:ascii="Times New Roman" w:hAnsi="Times New Roman" w:cs="Times New Roman"/>
                <w:sz w:val="18"/>
                <w:szCs w:val="18"/>
              </w:rPr>
              <w:t xml:space="preserve">er Society, Academic President of Nanjing </w:t>
            </w:r>
            <w:proofErr w:type="spellStart"/>
            <w:r>
              <w:rPr>
                <w:rFonts w:ascii="Times New Roman" w:hAnsi="Times New Roman" w:cs="Times New Roman"/>
                <w:sz w:val="18"/>
                <w:szCs w:val="18"/>
              </w:rPr>
              <w:t>Blockchain</w:t>
            </w:r>
            <w:proofErr w:type="spellEnd"/>
            <w:r>
              <w:rPr>
                <w:rFonts w:ascii="Times New Roman" w:hAnsi="Times New Roman" w:cs="Times New Roman"/>
                <w:sz w:val="18"/>
                <w:szCs w:val="18"/>
              </w:rPr>
              <w:t xml:space="preserve"> Industry Application Association, Executive Member of the </w:t>
            </w:r>
            <w:proofErr w:type="spellStart"/>
            <w:r>
              <w:rPr>
                <w:rFonts w:ascii="Times New Roman" w:hAnsi="Times New Roman" w:cs="Times New Roman"/>
                <w:sz w:val="18"/>
                <w:szCs w:val="18"/>
              </w:rPr>
              <w:t>Blockchain</w:t>
            </w:r>
            <w:proofErr w:type="spellEnd"/>
            <w:r>
              <w:rPr>
                <w:rFonts w:ascii="Times New Roman" w:hAnsi="Times New Roman" w:cs="Times New Roman"/>
                <w:sz w:val="18"/>
                <w:szCs w:val="18"/>
              </w:rPr>
              <w:t xml:space="preserve"> Professional Committee of the China Computer Federation, Member of the Computer Forensics Professional Committee of the China Electron</w:t>
            </w:r>
            <w:r>
              <w:rPr>
                <w:rFonts w:ascii="Times New Roman" w:hAnsi="Times New Roman" w:cs="Times New Roman"/>
                <w:sz w:val="18"/>
                <w:szCs w:val="18"/>
              </w:rPr>
              <w:t xml:space="preserve">ics Society, </w:t>
            </w:r>
            <w:r>
              <w:rPr>
                <w:rFonts w:ascii="Times New Roman" w:hAnsi="Times New Roman" w:cs="Times New Roman" w:hint="eastAsia"/>
                <w:sz w:val="18"/>
                <w:szCs w:val="18"/>
              </w:rPr>
              <w:t>A</w:t>
            </w:r>
            <w:r>
              <w:rPr>
                <w:rFonts w:ascii="Times New Roman" w:hAnsi="Times New Roman" w:cs="Times New Roman"/>
                <w:sz w:val="18"/>
                <w:szCs w:val="18"/>
              </w:rPr>
              <w:t xml:space="preserve">ppraisal </w:t>
            </w:r>
            <w:r>
              <w:rPr>
                <w:rFonts w:ascii="Times New Roman" w:hAnsi="Times New Roman" w:cs="Times New Roman" w:hint="eastAsia"/>
                <w:sz w:val="18"/>
                <w:szCs w:val="18"/>
              </w:rPr>
              <w:t>J</w:t>
            </w:r>
            <w:r>
              <w:rPr>
                <w:rFonts w:ascii="Times New Roman" w:hAnsi="Times New Roman" w:cs="Times New Roman"/>
                <w:sz w:val="18"/>
                <w:szCs w:val="18"/>
              </w:rPr>
              <w:t xml:space="preserve">udicial </w:t>
            </w:r>
            <w:r>
              <w:rPr>
                <w:rFonts w:ascii="Times New Roman" w:hAnsi="Times New Roman" w:cs="Times New Roman" w:hint="eastAsia"/>
                <w:sz w:val="18"/>
                <w:szCs w:val="18"/>
              </w:rPr>
              <w:t>A</w:t>
            </w:r>
            <w:r>
              <w:rPr>
                <w:rFonts w:ascii="Times New Roman" w:hAnsi="Times New Roman" w:cs="Times New Roman"/>
                <w:sz w:val="18"/>
                <w:szCs w:val="18"/>
              </w:rPr>
              <w:t xml:space="preserve">ppraiser on Digital Data. </w:t>
            </w:r>
          </w:p>
          <w:p w:rsidR="00144D0B" w:rsidRDefault="00894244">
            <w:pPr>
              <w:ind w:firstLineChars="200" w:firstLine="360"/>
              <w:rPr>
                <w:rFonts w:ascii="Times New Roman" w:hAnsi="Times New Roman" w:cs="Times New Roman"/>
                <w:sz w:val="18"/>
                <w:szCs w:val="18"/>
              </w:rPr>
            </w:pPr>
            <w:r>
              <w:rPr>
                <w:rFonts w:ascii="Times New Roman" w:hAnsi="Times New Roman" w:cs="Times New Roman"/>
                <w:sz w:val="18"/>
                <w:szCs w:val="18"/>
              </w:rPr>
              <w:t>Participated in the national "973" plan, "863" plan, the 10th Five-Year Science and Technology Research Plan, and the 11th Five-Year Science and Technology Support Plan, participated in 2 projects</w:t>
            </w:r>
            <w:r>
              <w:rPr>
                <w:rFonts w:ascii="Times New Roman" w:hAnsi="Times New Roman" w:cs="Times New Roman"/>
                <w:sz w:val="18"/>
                <w:szCs w:val="18"/>
              </w:rPr>
              <w:t xml:space="preserve"> of the National Natural Science Foundation of China, and was responsible for 3 projects of the State Key Laboratory, responsible for the youth of Jiangsu Province. There are 1 science and technology fund, 1 school talent start-up project, and 15 horizonta</w:t>
            </w:r>
            <w:r>
              <w:rPr>
                <w:rFonts w:ascii="Times New Roman" w:hAnsi="Times New Roman" w:cs="Times New Roman"/>
                <w:sz w:val="18"/>
                <w:szCs w:val="18"/>
              </w:rPr>
              <w:t>l projects. Published more than 100 academic papers in domestic and foreign journals and conferences such as Chinese Journal of Computer, Chinese Journal of Communications, JSA, WCMC, SCN, MTA, FGCS, ICC, etc. Among them, 17 papers were retrieved by SCI, 6</w:t>
            </w:r>
            <w:r>
              <w:rPr>
                <w:rFonts w:ascii="Times New Roman" w:hAnsi="Times New Roman" w:cs="Times New Roman"/>
                <w:sz w:val="18"/>
                <w:szCs w:val="18"/>
              </w:rPr>
              <w:t>0 papers were retrieved by EI, and 2 digital papers were co-authored. A monograph in the direction of forensics, and translated 1 monograph "</w:t>
            </w:r>
            <w:proofErr w:type="spellStart"/>
            <w:r>
              <w:rPr>
                <w:rFonts w:ascii="Times New Roman" w:hAnsi="Times New Roman" w:cs="Times New Roman"/>
                <w:sz w:val="18"/>
                <w:szCs w:val="18"/>
              </w:rPr>
              <w:t>Blockchain</w:t>
            </w:r>
            <w:proofErr w:type="spellEnd"/>
            <w:r>
              <w:rPr>
                <w:rFonts w:ascii="Times New Roman" w:hAnsi="Times New Roman" w:cs="Times New Roman"/>
                <w:sz w:val="18"/>
                <w:szCs w:val="18"/>
              </w:rPr>
              <w:t xml:space="preserve"> Security in Practice". Obtained 13 authorized patents. </w:t>
            </w:r>
          </w:p>
        </w:tc>
      </w:tr>
    </w:tbl>
    <w:p w:rsidR="00144D0B" w:rsidRDefault="00144D0B">
      <w:pPr>
        <w:jc w:val="center"/>
        <w:rPr>
          <w:b/>
          <w:sz w:val="32"/>
          <w:szCs w:val="32"/>
        </w:rPr>
      </w:pPr>
    </w:p>
    <w:sectPr w:rsidR="00144D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NmU1YmFmMjE3YWQ4YWFhNmI1NmExMWY2MDljOTEifQ=="/>
  </w:docVars>
  <w:rsids>
    <w:rsidRoot w:val="00270B65"/>
    <w:rsid w:val="00021C0A"/>
    <w:rsid w:val="00035A5B"/>
    <w:rsid w:val="0005694E"/>
    <w:rsid w:val="0005734A"/>
    <w:rsid w:val="00116389"/>
    <w:rsid w:val="00144D0B"/>
    <w:rsid w:val="00151CB1"/>
    <w:rsid w:val="00162D58"/>
    <w:rsid w:val="00175757"/>
    <w:rsid w:val="00250F36"/>
    <w:rsid w:val="00270B65"/>
    <w:rsid w:val="002763CA"/>
    <w:rsid w:val="002F6509"/>
    <w:rsid w:val="003333FF"/>
    <w:rsid w:val="00346E14"/>
    <w:rsid w:val="003E7F6F"/>
    <w:rsid w:val="004A7C03"/>
    <w:rsid w:val="004C24D4"/>
    <w:rsid w:val="004D7F99"/>
    <w:rsid w:val="004F18D3"/>
    <w:rsid w:val="005453D1"/>
    <w:rsid w:val="005520F6"/>
    <w:rsid w:val="0059776C"/>
    <w:rsid w:val="005E00EB"/>
    <w:rsid w:val="00650D16"/>
    <w:rsid w:val="00694260"/>
    <w:rsid w:val="006C6406"/>
    <w:rsid w:val="00743512"/>
    <w:rsid w:val="0074470B"/>
    <w:rsid w:val="00757082"/>
    <w:rsid w:val="007D723D"/>
    <w:rsid w:val="007E6C3B"/>
    <w:rsid w:val="00862303"/>
    <w:rsid w:val="00871ABB"/>
    <w:rsid w:val="00894244"/>
    <w:rsid w:val="00921AAF"/>
    <w:rsid w:val="009A1D7A"/>
    <w:rsid w:val="009B432D"/>
    <w:rsid w:val="00A04F52"/>
    <w:rsid w:val="00A96D23"/>
    <w:rsid w:val="00AD336D"/>
    <w:rsid w:val="00B268C7"/>
    <w:rsid w:val="00B40878"/>
    <w:rsid w:val="00B53A1F"/>
    <w:rsid w:val="00B97BBF"/>
    <w:rsid w:val="00BB4EA7"/>
    <w:rsid w:val="00BC1EB6"/>
    <w:rsid w:val="00C446F9"/>
    <w:rsid w:val="00CF23A5"/>
    <w:rsid w:val="00D004C7"/>
    <w:rsid w:val="00D60BC5"/>
    <w:rsid w:val="00DE7ACD"/>
    <w:rsid w:val="00E1206E"/>
    <w:rsid w:val="00E1700F"/>
    <w:rsid w:val="00E2446B"/>
    <w:rsid w:val="00E75DC6"/>
    <w:rsid w:val="00E81DD4"/>
    <w:rsid w:val="00F22CEB"/>
    <w:rsid w:val="00F53972"/>
    <w:rsid w:val="150B7F42"/>
    <w:rsid w:val="2EF123CF"/>
    <w:rsid w:val="44F15D1B"/>
    <w:rsid w:val="77A53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E8AA"/>
  <w15:docId w15:val="{F969E3ED-F91B-4D53-B9EB-A18EB6EE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FigureCaption">
    <w:name w:val="Figure Caption"/>
    <w:basedOn w:val="a"/>
    <w:qFormat/>
    <w:pPr>
      <w:widowControl/>
    </w:pPr>
    <w:rPr>
      <w:rFonts w:ascii="Times New Roman" w:eastAsia="等线" w:hAnsi="Times New Roman" w:cs="Times New Roman"/>
      <w:kern w:val="0"/>
      <w:sz w:val="16"/>
      <w:szCs w:val="16"/>
      <w:lang w:eastAsia="en-US"/>
    </w:rPr>
  </w:style>
  <w:style w:type="character" w:customStyle="1" w:styleId="HTML0">
    <w:name w:val="HTML 预设格式 字符"/>
    <w:basedOn w:val="a0"/>
    <w:link w:val="HTML"/>
    <w:uiPriority w:val="99"/>
    <w:qFormat/>
    <w:rPr>
      <w:rFonts w:ascii="宋体" w:eastAsia="宋体" w:hAnsi="宋体" w:cs="宋体"/>
      <w:kern w:val="0"/>
      <w:sz w:val="24"/>
      <w:szCs w:val="24"/>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贾亚超</cp:lastModifiedBy>
  <cp:revision>92</cp:revision>
  <dcterms:created xsi:type="dcterms:W3CDTF">2020-01-02T01:37:00Z</dcterms:created>
  <dcterms:modified xsi:type="dcterms:W3CDTF">2022-10-19T06:11:00Z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0899FB4B6FC24B07810555D1CB6CC3A6</vt:lpwstr>
  </property>
</Properties>
</file>